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04" w:rsidRDefault="00E81304" w:rsidP="00E81304">
      <w:pPr>
        <w:spacing w:before="100" w:beforeAutospacing="1" w:after="100" w:afterAutospacing="1" w:line="240" w:lineRule="auto"/>
        <w:jc w:val="both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3000507</wp:posOffset>
            </wp:positionH>
            <wp:positionV relativeFrom="paragraph">
              <wp:posOffset>-38603</wp:posOffset>
            </wp:positionV>
            <wp:extent cx="1128263" cy="1250831"/>
            <wp:effectExtent l="19050" t="0" r="0" b="0"/>
            <wp:wrapNone/>
            <wp:docPr id="27" name="Obraz 27" descr="Znalezione obrazy dla zapytania: skakanka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nalezione obrazy dla zapytania: skakanka 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63" cy="125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304" w:rsidRDefault="00E81304" w:rsidP="00E81304">
      <w:pPr>
        <w:spacing w:before="100" w:beforeAutospacing="1" w:after="100" w:afterAutospacing="1"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</w:t>
      </w:r>
      <w:r w:rsidR="00F55FAD" w:rsidRPr="00F55FAD">
        <w:rPr>
          <w:b/>
          <w:i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6.75pt;height:16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Zabawa ruchowa"/>
          </v:shape>
        </w:pict>
      </w:r>
    </w:p>
    <w:p w:rsidR="00E81304" w:rsidRDefault="00E81304" w:rsidP="00E81304">
      <w:pPr>
        <w:spacing w:before="100" w:beforeAutospacing="1" w:after="100" w:afterAutospacing="1" w:line="240" w:lineRule="auto"/>
        <w:jc w:val="both"/>
        <w:rPr>
          <w:b/>
          <w:u w:val="single"/>
        </w:rPr>
      </w:pPr>
    </w:p>
    <w:p w:rsidR="003D0D58" w:rsidRDefault="003D0D58" w:rsidP="00E8130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B9647A">
        <w:rPr>
          <w:b/>
        </w:rPr>
        <w:t xml:space="preserve">,, Soki przez skakankę’’ </w:t>
      </w:r>
      <w:r>
        <w:t xml:space="preserve">- Pokonaj swój rekord skoków przez skakankę. Przypomnij sobie jak robiliśmy to na zajęciach. Znajdź bezpieczne miejsce, uważaj aby niczego w domu nie strącić. </w:t>
      </w:r>
      <w:r w:rsidR="00F90444">
        <w:t xml:space="preserve"> </w:t>
      </w:r>
      <w:r>
        <w:t>Powodzenia!</w:t>
      </w:r>
    </w:p>
    <w:p w:rsidR="003D0D58" w:rsidRPr="003D0D58" w:rsidRDefault="003D0D58" w:rsidP="003D0D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u w:val="single"/>
        </w:rPr>
      </w:pPr>
      <w:r w:rsidRPr="003D0D58"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 xml:space="preserve"> </w:t>
      </w:r>
      <w:r w:rsidRPr="003D0D58">
        <w:rPr>
          <w:rFonts w:ascii="Times New Roman" w:eastAsia="Times New Roman" w:hAnsi="Times New Roman" w:cs="Times New Roman"/>
          <w:bCs/>
          <w:u w:val="single"/>
        </w:rPr>
        <w:t>Technika skakania na skakance</w:t>
      </w:r>
    </w:p>
    <w:p w:rsidR="003D0D58" w:rsidRPr="003D0D58" w:rsidRDefault="003D0D58" w:rsidP="00DB7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D0D58">
        <w:rPr>
          <w:rFonts w:ascii="Times New Roman" w:eastAsia="Times New Roman" w:hAnsi="Times New Roman" w:cs="Times New Roman"/>
        </w:rPr>
        <w:t>Przed przystąpieniem do skakania</w:t>
      </w:r>
      <w:r>
        <w:rPr>
          <w:rFonts w:ascii="Times New Roman" w:eastAsia="Times New Roman" w:hAnsi="Times New Roman" w:cs="Times New Roman"/>
        </w:rPr>
        <w:t xml:space="preserve"> na skakance, należy pamiętać o </w:t>
      </w:r>
      <w:r w:rsidRPr="003D0D58">
        <w:rPr>
          <w:rFonts w:ascii="Times New Roman" w:eastAsia="Times New Roman" w:hAnsi="Times New Roman" w:cs="Times New Roman"/>
        </w:rPr>
        <w:t>krótkiej rozgrzewce, przede wszystkim sta</w:t>
      </w:r>
      <w:r w:rsidR="00DB7CED">
        <w:rPr>
          <w:rFonts w:ascii="Times New Roman" w:eastAsia="Times New Roman" w:hAnsi="Times New Roman" w:cs="Times New Roman"/>
        </w:rPr>
        <w:t xml:space="preserve">wów </w:t>
      </w:r>
      <w:r>
        <w:rPr>
          <w:rFonts w:ascii="Times New Roman" w:eastAsia="Times New Roman" w:hAnsi="Times New Roman" w:cs="Times New Roman"/>
        </w:rPr>
        <w:t xml:space="preserve"> skokowego i nadgarstkowego oraz o </w:t>
      </w:r>
      <w:r w:rsidR="00DB7CED">
        <w:rPr>
          <w:rFonts w:ascii="Times New Roman" w:eastAsia="Times New Roman" w:hAnsi="Times New Roman" w:cs="Times New Roman"/>
        </w:rPr>
        <w:t xml:space="preserve">utrzymaniu prawidłowej sylwetki. </w:t>
      </w:r>
      <w:r w:rsidR="00DB7CED" w:rsidRPr="003D0D58">
        <w:rPr>
          <w:rFonts w:ascii="Times New Roman" w:eastAsia="Times New Roman" w:hAnsi="Times New Roman" w:cs="Times New Roman"/>
        </w:rPr>
        <w:t>Podczas skakania poruszają się przede wszystkim nadgarstki i dłonie – to właśnie nimi kieruje się tor ruchu</w:t>
      </w:r>
      <w:r w:rsidR="00DB7CED">
        <w:rPr>
          <w:rFonts w:ascii="Times New Roman" w:eastAsia="Times New Roman" w:hAnsi="Times New Roman" w:cs="Times New Roman"/>
        </w:rPr>
        <w:t>.</w:t>
      </w:r>
    </w:p>
    <w:p w:rsidR="003D0D58" w:rsidRPr="003D0D58" w:rsidRDefault="003D0D58" w:rsidP="003D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</w:rPr>
      </w:pPr>
      <w:r w:rsidRPr="003D0D58">
        <w:rPr>
          <w:rFonts w:ascii="Times New Roman" w:eastAsia="Times New Roman" w:hAnsi="Times New Roman" w:cs="Times New Roman"/>
          <w:u w:val="single"/>
        </w:rPr>
        <w:t xml:space="preserve">Prawidłowa </w:t>
      </w:r>
      <w:hyperlink r:id="rId6" w:history="1">
        <w:r w:rsidRPr="003D0D58">
          <w:rPr>
            <w:rFonts w:ascii="Times New Roman" w:eastAsia="Times New Roman" w:hAnsi="Times New Roman" w:cs="Times New Roman"/>
            <w:u w:val="single"/>
          </w:rPr>
          <w:t>technika</w:t>
        </w:r>
      </w:hyperlink>
      <w:r w:rsidRPr="003D0D58">
        <w:rPr>
          <w:rFonts w:ascii="Times New Roman" w:eastAsia="Times New Roman" w:hAnsi="Times New Roman" w:cs="Times New Roman"/>
          <w:u w:val="single"/>
        </w:rPr>
        <w:t xml:space="preserve"> skakania na skakance to:</w:t>
      </w:r>
    </w:p>
    <w:p w:rsidR="003D0D58" w:rsidRPr="003D0D58" w:rsidRDefault="003D0D58" w:rsidP="003D0D5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- </w:t>
      </w:r>
      <w:r w:rsidRPr="003D0D58">
        <w:rPr>
          <w:rFonts w:ascii="Times New Roman" w:eastAsia="Times New Roman" w:hAnsi="Times New Roman" w:cs="Times New Roman"/>
          <w:bCs/>
        </w:rPr>
        <w:t>wyprostowane plecy,</w:t>
      </w:r>
    </w:p>
    <w:p w:rsidR="003D0D58" w:rsidRPr="003D0D58" w:rsidRDefault="003D0D58" w:rsidP="003D0D5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- </w:t>
      </w:r>
      <w:r w:rsidRPr="003D0D58">
        <w:rPr>
          <w:rFonts w:ascii="Times New Roman" w:eastAsia="Times New Roman" w:hAnsi="Times New Roman" w:cs="Times New Roman"/>
          <w:bCs/>
        </w:rPr>
        <w:t>napięty brzuch,</w:t>
      </w:r>
    </w:p>
    <w:p w:rsidR="003D0D58" w:rsidRPr="003D0D58" w:rsidRDefault="003D0D58" w:rsidP="003D0D5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- </w:t>
      </w:r>
      <w:r w:rsidRPr="003D0D58">
        <w:rPr>
          <w:rFonts w:ascii="Times New Roman" w:eastAsia="Times New Roman" w:hAnsi="Times New Roman" w:cs="Times New Roman"/>
          <w:bCs/>
        </w:rPr>
        <w:t>nieruchome barki,</w:t>
      </w:r>
    </w:p>
    <w:p w:rsidR="003D0D58" w:rsidRPr="003D0D58" w:rsidRDefault="003D0D58" w:rsidP="003D0D5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- </w:t>
      </w:r>
      <w:r w:rsidRPr="003D0D58">
        <w:rPr>
          <w:rFonts w:ascii="Times New Roman" w:eastAsia="Times New Roman" w:hAnsi="Times New Roman" w:cs="Times New Roman"/>
          <w:bCs/>
        </w:rPr>
        <w:t>łokcie blisko tułowia (ugięte),</w:t>
      </w:r>
    </w:p>
    <w:p w:rsidR="003D0D58" w:rsidRPr="003D0D58" w:rsidRDefault="003D0D58" w:rsidP="003D0D5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- </w:t>
      </w:r>
      <w:hyperlink r:id="rId7" w:history="1">
        <w:r w:rsidRPr="003D0D58">
          <w:rPr>
            <w:rFonts w:ascii="Times New Roman" w:eastAsia="Times New Roman" w:hAnsi="Times New Roman" w:cs="Times New Roman"/>
            <w:bCs/>
          </w:rPr>
          <w:t>nadgarstki</w:t>
        </w:r>
      </w:hyperlink>
      <w:r w:rsidRPr="003D0D58">
        <w:rPr>
          <w:rFonts w:ascii="Times New Roman" w:eastAsia="Times New Roman" w:hAnsi="Times New Roman" w:cs="Times New Roman"/>
          <w:bCs/>
        </w:rPr>
        <w:t xml:space="preserve"> odchylone na boki,</w:t>
      </w:r>
    </w:p>
    <w:p w:rsidR="003D0D58" w:rsidRPr="003D0D58" w:rsidRDefault="003D0D58" w:rsidP="003D0D5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- </w:t>
      </w:r>
      <w:r w:rsidRPr="003D0D58">
        <w:rPr>
          <w:rFonts w:ascii="Times New Roman" w:eastAsia="Times New Roman" w:hAnsi="Times New Roman" w:cs="Times New Roman"/>
          <w:bCs/>
        </w:rPr>
        <w:t>skoki wykonuje się na palcach.</w:t>
      </w:r>
    </w:p>
    <w:p w:rsidR="003D0D58" w:rsidRPr="003D0D58" w:rsidRDefault="00DB7CED" w:rsidP="00E81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D0D58">
        <w:rPr>
          <w:rFonts w:ascii="Times New Roman" w:eastAsia="Times New Roman" w:hAnsi="Times New Roman" w:cs="Times New Roman"/>
        </w:rPr>
        <w:t xml:space="preserve">Na początku warto jest opanować </w:t>
      </w:r>
      <w:r w:rsidRPr="003D0D58">
        <w:rPr>
          <w:rFonts w:ascii="Times New Roman" w:eastAsia="Times New Roman" w:hAnsi="Times New Roman" w:cs="Times New Roman"/>
          <w:bCs/>
        </w:rPr>
        <w:t>podskoki obunóż</w:t>
      </w:r>
      <w:r>
        <w:rPr>
          <w:rFonts w:ascii="Times New Roman" w:eastAsia="Times New Roman" w:hAnsi="Times New Roman" w:cs="Times New Roman"/>
          <w:bCs/>
        </w:rPr>
        <w:t xml:space="preserve">.  Kiedy podstawowa technika nie sprawia problemu i  </w:t>
      </w:r>
      <w:r>
        <w:rPr>
          <w:rFonts w:ascii="Times New Roman" w:eastAsia="Times New Roman" w:hAnsi="Times New Roman" w:cs="Times New Roman"/>
        </w:rPr>
        <w:t xml:space="preserve">skakanka </w:t>
      </w:r>
      <w:r w:rsidR="003D0D58" w:rsidRPr="003D0D58"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</w:rPr>
        <w:t xml:space="preserve">e wypada nam z dłoni </w:t>
      </w:r>
      <w:r w:rsidR="003D0D58" w:rsidRPr="003D0D58">
        <w:rPr>
          <w:rFonts w:ascii="Times New Roman" w:eastAsia="Times New Roman" w:hAnsi="Times New Roman" w:cs="Times New Roman"/>
        </w:rPr>
        <w:t xml:space="preserve">można przejść do bardziej zaawansowanych </w:t>
      </w:r>
      <w:r>
        <w:rPr>
          <w:rFonts w:ascii="Times New Roman" w:eastAsia="Times New Roman" w:hAnsi="Times New Roman" w:cs="Times New Roman"/>
        </w:rPr>
        <w:t xml:space="preserve">sposobów </w:t>
      </w:r>
      <w:r w:rsidR="003D0D58" w:rsidRPr="003D0D58">
        <w:rPr>
          <w:rFonts w:ascii="Times New Roman" w:eastAsia="Times New Roman" w:hAnsi="Times New Roman" w:cs="Times New Roman"/>
        </w:rPr>
        <w:t xml:space="preserve"> tj.</w:t>
      </w:r>
    </w:p>
    <w:p w:rsidR="003D0D58" w:rsidRPr="003D0D58" w:rsidRDefault="003D0D58" w:rsidP="003D0D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0D58">
        <w:rPr>
          <w:rFonts w:ascii="Times New Roman" w:eastAsia="Times New Roman" w:hAnsi="Times New Roman" w:cs="Times New Roman"/>
          <w:bCs/>
        </w:rPr>
        <w:t>skoki na jednej nodze,</w:t>
      </w:r>
    </w:p>
    <w:p w:rsidR="003D0D58" w:rsidRPr="003D0D58" w:rsidRDefault="003D0D58" w:rsidP="003D0D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0D58">
        <w:rPr>
          <w:rFonts w:ascii="Times New Roman" w:eastAsia="Times New Roman" w:hAnsi="Times New Roman" w:cs="Times New Roman"/>
          <w:bCs/>
        </w:rPr>
        <w:t>skoki naprzemiennie</w:t>
      </w:r>
      <w:r w:rsidRPr="003D0D58">
        <w:rPr>
          <w:rFonts w:ascii="Times New Roman" w:eastAsia="Times New Roman" w:hAnsi="Times New Roman" w:cs="Times New Roman"/>
        </w:rPr>
        <w:t xml:space="preserve"> (raz na jednej raz na drugiej),</w:t>
      </w:r>
    </w:p>
    <w:p w:rsidR="003D0D58" w:rsidRPr="003D0D58" w:rsidRDefault="003D0D58" w:rsidP="003D0D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0D58">
        <w:rPr>
          <w:rFonts w:ascii="Times New Roman" w:eastAsia="Times New Roman" w:hAnsi="Times New Roman" w:cs="Times New Roman"/>
          <w:bCs/>
        </w:rPr>
        <w:t>skoki z jednoczesnym unoszeniem wysoko kolan</w:t>
      </w:r>
      <w:r w:rsidRPr="003D0D58">
        <w:rPr>
          <w:rFonts w:ascii="Times New Roman" w:eastAsia="Times New Roman" w:hAnsi="Times New Roman" w:cs="Times New Roman"/>
        </w:rPr>
        <w:t xml:space="preserve"> (większe zaangażowanie mięśni </w:t>
      </w:r>
      <w:hyperlink r:id="rId8" w:history="1">
        <w:r w:rsidRPr="003D0D58">
          <w:rPr>
            <w:rFonts w:ascii="Times New Roman" w:eastAsia="Times New Roman" w:hAnsi="Times New Roman" w:cs="Times New Roman"/>
          </w:rPr>
          <w:t>brzucha</w:t>
        </w:r>
      </w:hyperlink>
      <w:r w:rsidRPr="003D0D58">
        <w:rPr>
          <w:rFonts w:ascii="Times New Roman" w:eastAsia="Times New Roman" w:hAnsi="Times New Roman" w:cs="Times New Roman"/>
        </w:rPr>
        <w:t>),</w:t>
      </w:r>
    </w:p>
    <w:p w:rsidR="00DB7CED" w:rsidRDefault="003D0D58" w:rsidP="00DB7C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0D58">
        <w:rPr>
          <w:rFonts w:ascii="Times New Roman" w:eastAsia="Times New Roman" w:hAnsi="Times New Roman" w:cs="Times New Roman"/>
          <w:bCs/>
        </w:rPr>
        <w:t>skoki z boku na bok,</w:t>
      </w:r>
    </w:p>
    <w:p w:rsidR="003D0D58" w:rsidRPr="003D0D58" w:rsidRDefault="00E81304" w:rsidP="00DB7C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3380166</wp:posOffset>
            </wp:positionH>
            <wp:positionV relativeFrom="paragraph">
              <wp:posOffset>1618</wp:posOffset>
            </wp:positionV>
            <wp:extent cx="1525078" cy="948905"/>
            <wp:effectExtent l="19050" t="0" r="0" b="0"/>
            <wp:wrapNone/>
            <wp:docPr id="22" name="Obraz 22" descr="nauka pis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uka pisan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78" cy="94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D58" w:rsidRPr="00DB7CED">
        <w:rPr>
          <w:rFonts w:ascii="Times New Roman" w:eastAsia="Times New Roman" w:hAnsi="Times New Roman" w:cs="Times New Roman"/>
          <w:bCs/>
        </w:rPr>
        <w:t xml:space="preserve">skoki </w:t>
      </w:r>
      <w:r w:rsidR="003D0D58" w:rsidRPr="00DB7CED">
        <w:rPr>
          <w:rFonts w:ascii="Times New Roman" w:eastAsia="Times New Roman" w:hAnsi="Times New Roman" w:cs="Times New Roman"/>
          <w:bCs/>
          <w:i/>
          <w:iCs/>
        </w:rPr>
        <w:t>ósemki</w:t>
      </w:r>
      <w:r w:rsidR="003D0D58" w:rsidRPr="00DB7CED">
        <w:rPr>
          <w:rFonts w:ascii="Times New Roman" w:eastAsia="Times New Roman" w:hAnsi="Times New Roman" w:cs="Times New Roman"/>
          <w:bCs/>
        </w:rPr>
        <w:t xml:space="preserve"> </w:t>
      </w:r>
      <w:r w:rsidR="003D0D58" w:rsidRPr="003D0D58">
        <w:rPr>
          <w:rFonts w:ascii="Times New Roman" w:eastAsia="Times New Roman" w:hAnsi="Times New Roman" w:cs="Times New Roman"/>
        </w:rPr>
        <w:t>– krzyżowanie skakanki podczas</w:t>
      </w:r>
    </w:p>
    <w:p w:rsidR="00E81304" w:rsidRDefault="00E81304" w:rsidP="00E81304">
      <w:pPr>
        <w:pStyle w:val="Akapitzlist"/>
        <w:spacing w:before="100" w:beforeAutospacing="1" w:after="100" w:afterAutospacing="1" w:line="240" w:lineRule="auto"/>
        <w:ind w:left="0"/>
        <w:jc w:val="both"/>
        <w:rPr>
          <w:b/>
          <w:i/>
          <w:sz w:val="32"/>
          <w:szCs w:val="32"/>
        </w:rPr>
      </w:pPr>
    </w:p>
    <w:p w:rsidR="003D0D58" w:rsidRDefault="00E81304" w:rsidP="00E81304">
      <w:pPr>
        <w:pStyle w:val="Akapitzlist"/>
        <w:spacing w:before="100" w:beforeAutospacing="1" w:after="100" w:afterAutospacing="1" w:line="240" w:lineRule="auto"/>
        <w:ind w:left="0"/>
        <w:jc w:val="both"/>
      </w:pPr>
      <w:r>
        <w:rPr>
          <w:b/>
          <w:i/>
          <w:sz w:val="32"/>
          <w:szCs w:val="32"/>
        </w:rPr>
        <w:t xml:space="preserve">                       </w:t>
      </w:r>
      <w:r w:rsidR="00F55FAD" w:rsidRPr="00F55FAD">
        <w:rPr>
          <w:b/>
          <w:i/>
          <w:sz w:val="32"/>
          <w:szCs w:val="32"/>
        </w:rPr>
        <w:pict>
          <v:shape id="_x0000_i1026" type="#_x0000_t136" style="width:124.5pt;height:18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Praca plastyczna"/>
          </v:shape>
        </w:pict>
      </w:r>
    </w:p>
    <w:p w:rsidR="00DB7CED" w:rsidRDefault="003D0D58" w:rsidP="00DB7CED">
      <w:pPr>
        <w:pStyle w:val="NormalnyWeb"/>
        <w:numPr>
          <w:ilvl w:val="0"/>
          <w:numId w:val="1"/>
        </w:numPr>
      </w:pPr>
      <w:r w:rsidRPr="00DB7CED">
        <w:rPr>
          <w:b/>
        </w:rPr>
        <w:t>,,Tęczowe litery’’</w:t>
      </w:r>
      <w:r>
        <w:t xml:space="preserve"> to pomysł na zabawę grafomot</w:t>
      </w:r>
      <w:r w:rsidR="00E81304">
        <w:t>o</w:t>
      </w:r>
      <w:r>
        <w:t>ryczną połączoną techniką plastyczną.</w:t>
      </w:r>
      <w:r>
        <w:rPr>
          <w:rStyle w:val="Pogrubienie"/>
        </w:rPr>
        <w:t xml:space="preserve"> </w:t>
      </w:r>
      <w:r w:rsidRPr="00DB7CED">
        <w:rPr>
          <w:rStyle w:val="Pogrubienie"/>
          <w:b w:val="0"/>
        </w:rPr>
        <w:t>Do zabawy potrzebujesz:</w:t>
      </w:r>
      <w:r>
        <w:t xml:space="preserve"> kartkę z bloku technicznego, kolorowe kredki świecowe lub pastele olejne, czarną farbę plakatową, szeroki pędzelek i patyczek drewniany ( patyczek do uszu lub można też użyć końcówki pędzelka). Kartkę należy zamalować kredkami lub pastelami pasek obok paska na różne kolory. Gdy cała kartka będzie pokryta kolorowymi paskami szerokości około 1-2cm, zamalowujmy całość czarną farbą. Ważne, aby użyć gęstej farby nie rozcieńczonej wodą. Na czarnej kartce możemy teraz pisać i odtwarzać różne wzory, litery i cyferki za pomocą drewnianego patyczka, drewnianej końcówki pędzla czy patyczka do uszu. Każdy wzór możemy łatwo zamalować ponownie czarną farba i tworzyć nowe litery. W taki sam sposób można narysować piękne obrazki i wysuszyć je.</w:t>
      </w:r>
      <w:r w:rsidR="00DB7CED">
        <w:t xml:space="preserve"> </w:t>
      </w:r>
    </w:p>
    <w:p w:rsidR="00E81304" w:rsidRDefault="00F55FAD" w:rsidP="00DB7CED">
      <w:pPr>
        <w:pStyle w:val="NormalnyWeb"/>
        <w:jc w:val="center"/>
        <w:rPr>
          <w:b/>
          <w:i/>
          <w:sz w:val="32"/>
          <w:szCs w:val="32"/>
        </w:rPr>
      </w:pPr>
      <w:r w:rsidRPr="00F55FAD">
        <w:rPr>
          <w:b/>
          <w:i/>
          <w:sz w:val="32"/>
          <w:szCs w:val="32"/>
        </w:rPr>
        <w:pict>
          <v:shape id="_x0000_i1027" type="#_x0000_t136" style="width:154.5pt;height:25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Miłej zabawy !"/>
          </v:shape>
        </w:pict>
      </w:r>
    </w:p>
    <w:sectPr w:rsidR="00E81304" w:rsidSect="00E813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177A"/>
    <w:multiLevelType w:val="hybridMultilevel"/>
    <w:tmpl w:val="CBB21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D279F"/>
    <w:multiLevelType w:val="multilevel"/>
    <w:tmpl w:val="6AB6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B0A5D"/>
    <w:multiLevelType w:val="multilevel"/>
    <w:tmpl w:val="9AC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93342"/>
    <w:multiLevelType w:val="multilevel"/>
    <w:tmpl w:val="75F0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5087C"/>
    <w:multiLevelType w:val="hybridMultilevel"/>
    <w:tmpl w:val="317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0D58"/>
    <w:rsid w:val="001979E2"/>
    <w:rsid w:val="003D0D58"/>
    <w:rsid w:val="005018E8"/>
    <w:rsid w:val="00924044"/>
    <w:rsid w:val="00B437D8"/>
    <w:rsid w:val="00C06385"/>
    <w:rsid w:val="00DB7CED"/>
    <w:rsid w:val="00E81304"/>
    <w:rsid w:val="00F103D8"/>
    <w:rsid w:val="00F55FAD"/>
    <w:rsid w:val="00F9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D8"/>
  </w:style>
  <w:style w:type="paragraph" w:styleId="Nagwek2">
    <w:name w:val="heading 2"/>
    <w:basedOn w:val="Normalny"/>
    <w:link w:val="Nagwek2Znak"/>
    <w:uiPriority w:val="9"/>
    <w:qFormat/>
    <w:rsid w:val="003D0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D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0D5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D0D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3D0D5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D5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dujmase.pl/trening/artykuly/6631-18-zasad-treningu-brzuch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dujmase.pl/trening/zespol-ciesni-nadgarstka-a-trening-na-silow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dujmase.pl/trening/artykuly/6186-7-sposobow-na-lepszy-trening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Wojtek</cp:lastModifiedBy>
  <cp:revision>7</cp:revision>
  <dcterms:created xsi:type="dcterms:W3CDTF">2020-03-25T14:56:00Z</dcterms:created>
  <dcterms:modified xsi:type="dcterms:W3CDTF">2020-03-31T06:50:00Z</dcterms:modified>
</cp:coreProperties>
</file>