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CA3C9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6F60AF25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72C44A3B" w14:textId="77777777" w:rsidR="000D612C" w:rsidRDefault="00000000">
            <w:pPr>
              <w:spacing w:after="0"/>
              <w:ind w:right="290"/>
              <w:jc w:val="center"/>
            </w:pPr>
            <w:r>
              <w:rPr>
                <w:b/>
                <w:color w:val="FFFFFF"/>
              </w:rPr>
              <w:t>1. Edukacja językowa – polonistyczna</w:t>
            </w:r>
          </w:p>
        </w:tc>
      </w:tr>
      <w:tr w:rsidR="000D612C" w14:paraId="12F19C1C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B2C0611" w14:textId="77777777" w:rsidR="000D612C" w:rsidRDefault="00000000">
            <w:pPr>
              <w:tabs>
                <w:tab w:val="center" w:pos="6376"/>
                <w:tab w:val="center" w:pos="724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Komunikacja</w:t>
            </w:r>
          </w:p>
        </w:tc>
      </w:tr>
      <w:tr w:rsidR="000D612C" w14:paraId="0EFDB12A" w14:textId="77777777">
        <w:trPr>
          <w:trHeight w:val="484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EA13B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187C441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komunikaty werbalne i niewerbalne i adekwatnie na nie reaguje</w:t>
            </w:r>
          </w:p>
          <w:p w14:paraId="724C7F7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czytane teksty tradycyjne</w:t>
            </w:r>
          </w:p>
          <w:p w14:paraId="7BC2EE0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teksty użytkowe, w tym zaproszenie, życzenia</w:t>
            </w:r>
          </w:p>
          <w:p w14:paraId="0031FDF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wypowiada się w sposób sensowny i spójny, zrozumiały dla odbiorcy</w:t>
            </w:r>
          </w:p>
          <w:p w14:paraId="18E9104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słucha wypowiedzi innych</w:t>
            </w:r>
          </w:p>
          <w:p w14:paraId="4023217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słucha z uwagą wierszy, opowiadań i innych tekstów</w:t>
            </w:r>
          </w:p>
          <w:p w14:paraId="1EC7524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aktywnie uczestniczy w rozmowie grupowej</w:t>
            </w:r>
          </w:p>
          <w:p w14:paraId="5FACA33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wypowiada się zgodnie z przyjętymi zasadami komunikacji w grupie</w:t>
            </w:r>
          </w:p>
          <w:p w14:paraId="7CFD857C" w14:textId="77777777" w:rsidR="000D612C" w:rsidRDefault="00000000">
            <w:pPr>
              <w:spacing w:after="0" w:line="242" w:lineRule="auto"/>
              <w:ind w:left="54" w:right="6545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wykorzystuje przeczytane teksty do rozmowy i wspólnego działania </w:t>
            </w:r>
            <w:r>
              <w:rPr>
                <w:b/>
              </w:rPr>
              <w:t xml:space="preserve">(moduł kultura)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angażuje się w rozmowę, wykazując empatię i wchodząc w interakcje z rozmówcą</w:t>
            </w:r>
          </w:p>
          <w:p w14:paraId="24F6DB7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wyraża własne opinie, oceny i preferencje</w:t>
            </w:r>
          </w:p>
          <w:p w14:paraId="2D4E099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wykazuje szacunek dla przekonań rozmówców</w:t>
            </w:r>
          </w:p>
          <w:p w14:paraId="25D3E4B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odpowiada na pytania dotyczące tekstów</w:t>
            </w:r>
          </w:p>
          <w:p w14:paraId="4CFB078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język mówiony do wspólnego działania</w:t>
            </w:r>
          </w:p>
          <w:p w14:paraId="555D340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dostrzega i tworzy związki </w:t>
            </w:r>
            <w:proofErr w:type="spellStart"/>
            <w:r>
              <w:t>przyczynowo-skutkowe</w:t>
            </w:r>
            <w:proofErr w:type="spellEnd"/>
          </w:p>
          <w:p w14:paraId="73A1531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co to jest zaproszenie i starannie je wykonuje</w:t>
            </w:r>
          </w:p>
        </w:tc>
      </w:tr>
      <w:tr w:rsidR="000D612C" w14:paraId="62ABBC73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5824C09" w14:textId="77777777" w:rsidR="000D612C" w:rsidRDefault="00000000">
            <w:pPr>
              <w:tabs>
                <w:tab w:val="center" w:pos="5590"/>
                <w:tab w:val="center" w:pos="7239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Odkrywanie i używanie języka</w:t>
            </w:r>
          </w:p>
        </w:tc>
      </w:tr>
      <w:tr w:rsidR="000D612C" w14:paraId="7B010D6A" w14:textId="77777777">
        <w:trPr>
          <w:trHeight w:val="296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770B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7608D71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rozwija zasób słownictwa </w:t>
            </w:r>
            <w:r>
              <w:rPr>
                <w:b/>
              </w:rPr>
              <w:t>(moduł kultura)</w:t>
            </w:r>
          </w:p>
          <w:p w14:paraId="4C3024A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eksperymentuje, bawi się słowem, tworząc zagadki, rymowanki, opowiadania</w:t>
            </w:r>
          </w:p>
          <w:p w14:paraId="6DFB2DC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zadaje pytania dostosowane do kontekstu rozmowy</w:t>
            </w:r>
          </w:p>
          <w:p w14:paraId="58170E1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podejmuje działania według usłyszanej instrukcji</w:t>
            </w:r>
          </w:p>
          <w:p w14:paraId="0784859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analizuje czytane teksty i wskazuje cechy gatunków, takich jak baśń, legenda</w:t>
            </w:r>
          </w:p>
          <w:p w14:paraId="0204ACC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recytuje wiersze z pamięci </w:t>
            </w:r>
            <w:r>
              <w:rPr>
                <w:b/>
              </w:rPr>
              <w:t>(moduł kultura)</w:t>
            </w:r>
          </w:p>
          <w:p w14:paraId="0865CC8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opowiada historyjkę do ilustracji</w:t>
            </w:r>
          </w:p>
          <w:p w14:paraId="4464164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ocenia postępowanie bohaterów tekstu kultury i uzasadnia swoją ocenę</w:t>
            </w:r>
          </w:p>
          <w:p w14:paraId="4EB7C4AD" w14:textId="77777777" w:rsidR="000D612C" w:rsidRDefault="00000000">
            <w:pPr>
              <w:spacing w:after="0"/>
              <w:ind w:left="54" w:right="181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analizuje i interpretuje wypowiedzi usłyszane w codziennych sytuacjach, mediach, słuchowiskach, audiobookach, filmach </w:t>
            </w:r>
            <w:r>
              <w:rPr>
                <w:b/>
              </w:rPr>
              <w:t xml:space="preserve">(moduł kultura)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odszukuje i odczytuje informacje z tekstów</w:t>
            </w:r>
          </w:p>
        </w:tc>
      </w:tr>
    </w:tbl>
    <w:p w14:paraId="726CA346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18A1F3CF" w14:textId="77777777">
        <w:trPr>
          <w:trHeight w:val="547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0B9B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znaczenie poznanych przysłów i związków frazeologicznych</w:t>
            </w:r>
          </w:p>
        </w:tc>
      </w:tr>
      <w:tr w:rsidR="000D612C" w14:paraId="2B210A72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812FA82" w14:textId="77777777" w:rsidR="000D612C" w:rsidRDefault="00000000">
            <w:pPr>
              <w:tabs>
                <w:tab w:val="center" w:pos="4855"/>
                <w:tab w:val="center" w:pos="7239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Świadomość językowa, w tym wiedza o języku</w:t>
            </w:r>
          </w:p>
        </w:tc>
      </w:tr>
      <w:tr w:rsidR="000D612C" w14:paraId="243C89AF" w14:textId="77777777">
        <w:trPr>
          <w:trHeight w:val="5381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A7A40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1A50C3F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głoski w wypowiadanych słowach</w:t>
            </w:r>
          </w:p>
          <w:p w14:paraId="277B997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samogłoski i spółgłoski w wypowiadanych słowach</w:t>
            </w:r>
          </w:p>
          <w:p w14:paraId="4BBBAB9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wyróżnia sylaby w wypowiadanych słowach</w:t>
            </w:r>
          </w:p>
          <w:p w14:paraId="79B3C57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układa wyrazy z rozsypanek literowych i sylabowych</w:t>
            </w:r>
          </w:p>
          <w:p w14:paraId="00ABEDE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układa i zapisuje zdania z rozsypanek wyrazowych</w:t>
            </w:r>
          </w:p>
          <w:p w14:paraId="5ED2984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czytelnie i poprawnie pisze odręcznie</w:t>
            </w:r>
          </w:p>
          <w:p w14:paraId="5027A73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odróżnia wielkie i małe litery</w:t>
            </w:r>
          </w:p>
          <w:p w14:paraId="1C46D7B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właściwie rozmieszcza tekst w liniaturze i na stronie</w:t>
            </w:r>
          </w:p>
          <w:p w14:paraId="64CEBFE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poprawnie kropkę na końcu zdania i przecinki przy wyliczaniu</w:t>
            </w:r>
          </w:p>
          <w:p w14:paraId="6AA3F54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poprawne znaki interpunkcyjne na końcu zdania pytającego i rozkazującego: ?, !</w:t>
            </w:r>
          </w:p>
          <w:p w14:paraId="2F04824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czyta na głos proste teksty drukowane i pisane</w:t>
            </w:r>
          </w:p>
          <w:p w14:paraId="5B06921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technikę cichego czytania</w:t>
            </w:r>
          </w:p>
          <w:p w14:paraId="261F745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 wypowiedziach mówionych używa odpowiednich form fleksyjnych</w:t>
            </w:r>
          </w:p>
          <w:p w14:paraId="1FBE19D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wybrane zasady pisowni wielką literą</w:t>
            </w:r>
          </w:p>
          <w:p w14:paraId="5AF26C2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poprawnie pisze i łączy poznane litery</w:t>
            </w:r>
          </w:p>
          <w:p w14:paraId="212CEC17" w14:textId="77777777" w:rsidR="000D612C" w:rsidRDefault="00000000">
            <w:pPr>
              <w:spacing w:after="0" w:line="242" w:lineRule="auto"/>
              <w:ind w:left="54" w:right="8793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zapisuje wyrazy poprawnie pod względem ortograficznym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pamięta o pisowni imion wielką literą</w:t>
            </w:r>
          </w:p>
          <w:p w14:paraId="5369FDD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analizuje strukturę wypowiedzeń w tekstach, wyróżniając wypowiedzenia wykrzyknikowe, oznajmujące, pytające i rozkazujące</w:t>
            </w:r>
          </w:p>
        </w:tc>
      </w:tr>
      <w:tr w:rsidR="000D612C" w14:paraId="1FB93899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417AD138" w14:textId="77777777" w:rsidR="000D612C" w:rsidRDefault="00000000">
            <w:pPr>
              <w:spacing w:after="0"/>
              <w:ind w:right="289"/>
              <w:jc w:val="center"/>
            </w:pPr>
            <w:r>
              <w:rPr>
                <w:b/>
                <w:color w:val="FFFFFF"/>
              </w:rPr>
              <w:t>5. Edukacja matematyczna</w:t>
            </w:r>
          </w:p>
        </w:tc>
      </w:tr>
      <w:tr w:rsidR="000D612C" w14:paraId="31663235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FBD0499" w14:textId="77777777" w:rsidR="000D612C" w:rsidRDefault="00000000">
            <w:pPr>
              <w:tabs>
                <w:tab w:val="center" w:pos="6691"/>
                <w:tab w:val="center" w:pos="724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Liczby</w:t>
            </w:r>
          </w:p>
        </w:tc>
      </w:tr>
      <w:tr w:rsidR="000D612C" w14:paraId="705A39EF" w14:textId="77777777">
        <w:trPr>
          <w:trHeight w:val="2427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0DFD0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0EB7101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odczytuje, zapisuje, porównuje i porządkuje liczby naturalne</w:t>
            </w:r>
          </w:p>
          <w:p w14:paraId="1FF23BC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dolicza do podanej liczby naturalnej i odlicza od podanej liczby naturalnej, po jeden, po dwa, po trzy itp.</w:t>
            </w:r>
          </w:p>
          <w:p w14:paraId="2AEBCB7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posługuje się modelami osi liczbowej (np. linijką, centymetrem krawieckim, rysunkiem) podczas porównywania liczb i budowania intuicji pojęć „mniejsze o”,</w:t>
            </w:r>
          </w:p>
          <w:p w14:paraId="32EA227F" w14:textId="77777777" w:rsidR="000D612C" w:rsidRDefault="00000000">
            <w:pPr>
              <w:spacing w:after="0"/>
              <w:ind w:left="414"/>
            </w:pPr>
            <w:r>
              <w:t>„większe o”</w:t>
            </w:r>
          </w:p>
          <w:p w14:paraId="5B3A42C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i stosuje własne strategie obliczeń</w:t>
            </w:r>
          </w:p>
          <w:p w14:paraId="65214BB9" w14:textId="77777777" w:rsidR="000D612C" w:rsidRDefault="00000000">
            <w:pPr>
              <w:spacing w:after="0" w:line="242" w:lineRule="auto"/>
              <w:ind w:left="54" w:right="3078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znajduje brakującą liczbę działaniu z okienkiem typu: 7 + ▢ = 19, ▢ + 8 = 21, 9 + 17 = ▢, także w przypadku odejmowania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sprawnie dopełnia liczby do 20</w:t>
            </w:r>
          </w:p>
          <w:p w14:paraId="4962DA3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sprawnie dodaje i odejmuje w zakresie 20 bez przekroczenia progu dziesiątkowego</w:t>
            </w:r>
          </w:p>
        </w:tc>
      </w:tr>
    </w:tbl>
    <w:p w14:paraId="506D6A61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52A1FE43" w14:textId="77777777">
        <w:trPr>
          <w:trHeight w:val="2427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DC1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dodaje i odejmuje w zakresie 20 z przekroczeniem progu dziesiątkowego</w:t>
            </w:r>
          </w:p>
          <w:p w14:paraId="0686117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dodaje i odejmuje pełne dziesiątki w zakresie 100 z użyciem konkretów</w:t>
            </w:r>
          </w:p>
          <w:p w14:paraId="60588AB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dodaje liczby, stosując przemienność dodawania</w:t>
            </w:r>
          </w:p>
          <w:p w14:paraId="3FCDBCA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rozumie, że dodawanie i odejmowanie są działaniami wzajemnie odwrotnymi</w:t>
            </w:r>
          </w:p>
          <w:p w14:paraId="52CB6BB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liczy w przód i w tył w zakresie 20</w:t>
            </w:r>
          </w:p>
          <w:p w14:paraId="60F15BB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 aspekt porządkowy liczby</w:t>
            </w:r>
          </w:p>
          <w:p w14:paraId="265994A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rozumie, że wartość liczby zależy od liczby cyfr oraz położenia danej cyfry w zapisie liczby</w:t>
            </w:r>
          </w:p>
          <w:p w14:paraId="55A9154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ile jest jedności i dziesiątek w danej liczbie drugiej dziesiątki</w:t>
            </w:r>
          </w:p>
        </w:tc>
      </w:tr>
      <w:tr w:rsidR="000D612C" w14:paraId="55C7834D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2BA43665" w14:textId="77777777" w:rsidR="000D612C" w:rsidRDefault="00000000">
            <w:pPr>
              <w:tabs>
                <w:tab w:val="center" w:pos="6697"/>
                <w:tab w:val="center" w:pos="724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Miary</w:t>
            </w:r>
          </w:p>
        </w:tc>
      </w:tr>
      <w:tr w:rsidR="000D612C" w14:paraId="47777650" w14:textId="77777777">
        <w:trPr>
          <w:trHeight w:val="4038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50D2B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76D70F8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zapisuje i odczytuje wyniki pomiaru czasu na zegarze</w:t>
            </w:r>
          </w:p>
          <w:p w14:paraId="337C6166" w14:textId="77777777" w:rsidR="000D612C" w:rsidRDefault="00000000">
            <w:pPr>
              <w:spacing w:after="0" w:line="242" w:lineRule="auto"/>
              <w:ind w:left="54" w:right="5773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wykonuje obliczenia pieniężne, m.in związane z zakupami </w:t>
            </w:r>
            <w:r>
              <w:rPr>
                <w:b/>
              </w:rPr>
              <w:t xml:space="preserve">(moduł ekonomiczno-finansowy)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posługuje się jednostką 1 złoty </w:t>
            </w:r>
            <w:r>
              <w:rPr>
                <w:b/>
              </w:rPr>
              <w:t>(moduł ekonomiczno-finansowy)</w:t>
            </w:r>
          </w:p>
          <w:p w14:paraId="45B1637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banknoty i monety</w:t>
            </w:r>
          </w:p>
          <w:p w14:paraId="41429FA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nominały na monetach i banknotach</w:t>
            </w:r>
          </w:p>
          <w:p w14:paraId="33F3C36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wie, co to znaczy </w:t>
            </w:r>
            <w:r>
              <w:rPr>
                <w:i/>
              </w:rPr>
              <w:t>droższy</w:t>
            </w:r>
            <w:r>
              <w:t xml:space="preserve">, a co </w:t>
            </w:r>
            <w:r>
              <w:rPr>
                <w:i/>
              </w:rPr>
              <w:t>tańszy</w:t>
            </w:r>
          </w:p>
          <w:p w14:paraId="299D0CC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wskazuje na linijce, ile to jest 1 cm i wykonuje obliczenia długości</w:t>
            </w:r>
          </w:p>
          <w:p w14:paraId="09011D5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mierzy długość wybranych przedmiotów za pomocą linijki i podaje wynik w centymetrach</w:t>
            </w:r>
          </w:p>
          <w:p w14:paraId="0AD0738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że jednostką, w której ważymy, jest 1 kilogram i zna zapis w skrócie: 1kg</w:t>
            </w:r>
          </w:p>
          <w:p w14:paraId="79EC7D0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obliczenia wagowe oraz długości</w:t>
            </w:r>
          </w:p>
          <w:p w14:paraId="0085228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obliczenia z jednostką 1 litr</w:t>
            </w:r>
          </w:p>
          <w:p w14:paraId="0E8961B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posługuje się w codziennych sytuacjach poznanymi jednostkami: centymetr, kilogram, godzina, litr</w:t>
            </w:r>
          </w:p>
        </w:tc>
      </w:tr>
      <w:tr w:rsidR="000D612C" w14:paraId="7CBBD9DC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4D02BA8F" w14:textId="77777777" w:rsidR="000D612C" w:rsidRDefault="00000000">
            <w:pPr>
              <w:tabs>
                <w:tab w:val="center" w:pos="6686"/>
                <w:tab w:val="center" w:pos="724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Figury</w:t>
            </w:r>
          </w:p>
        </w:tc>
      </w:tr>
      <w:tr w:rsidR="000D612C" w14:paraId="1AC70480" w14:textId="77777777">
        <w:trPr>
          <w:trHeight w:val="1890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1CBED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5319187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orientuje się w schemacie własnego ciała, wyprowadza kierunki od siebie i od innych osób</w:t>
            </w:r>
          </w:p>
          <w:p w14:paraId="04CB7C9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intuicyjnie posługuje się pojęciami: </w:t>
            </w:r>
            <w:r>
              <w:rPr>
                <w:i/>
              </w:rPr>
              <w:t>pion, poziom, skos</w:t>
            </w:r>
          </w:p>
          <w:p w14:paraId="0D78A3E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ustala i opisuje relacje między obiektami, w przestrzeni i na kartce</w:t>
            </w:r>
          </w:p>
          <w:p w14:paraId="6833801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i nazywa w swoim otoczeniu: trójkąty, czworokąty, prostokąty, kwadraty, koła</w:t>
            </w:r>
          </w:p>
        </w:tc>
      </w:tr>
      <w:tr w:rsidR="000D612C" w14:paraId="209CD26B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00450CE" w14:textId="77777777" w:rsidR="000D612C" w:rsidRDefault="00000000">
            <w:pPr>
              <w:tabs>
                <w:tab w:val="center" w:pos="6727"/>
                <w:tab w:val="center" w:pos="724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</w:rPr>
              <w:tab/>
              <w:t>Dane</w:t>
            </w:r>
          </w:p>
        </w:tc>
      </w:tr>
    </w:tbl>
    <w:p w14:paraId="3B4115B5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741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5C99C538" w14:textId="77777777">
        <w:trPr>
          <w:trHeight w:val="1621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9B7E" w14:textId="77777777" w:rsidR="000D612C" w:rsidRDefault="00000000">
            <w:pPr>
              <w:spacing w:after="0"/>
              <w:ind w:left="87"/>
            </w:pPr>
            <w:r>
              <w:rPr>
                <w:b/>
              </w:rPr>
              <w:t>Uczeń:</w:t>
            </w:r>
          </w:p>
          <w:p w14:paraId="255C0957" w14:textId="77777777" w:rsidR="000D612C" w:rsidRDefault="00000000">
            <w:pPr>
              <w:spacing w:after="0"/>
              <w:ind w:left="141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prezentuje informacje w wybrany sposób</w:t>
            </w:r>
          </w:p>
          <w:p w14:paraId="56DF1CE8" w14:textId="77777777" w:rsidR="000D612C" w:rsidRDefault="00000000">
            <w:pPr>
              <w:spacing w:after="0"/>
              <w:ind w:left="141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 dane przedstawione w formie tabeli – plan lekcji, cennik, kalendarz</w:t>
            </w:r>
          </w:p>
          <w:p w14:paraId="4864C300" w14:textId="77777777" w:rsidR="000D612C" w:rsidRDefault="00000000">
            <w:pPr>
              <w:spacing w:after="0"/>
              <w:ind w:left="141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proste zadania związane z kodowaniem i odkodowywaniem informacji</w:t>
            </w:r>
          </w:p>
        </w:tc>
      </w:tr>
      <w:tr w:rsidR="000D612C" w14:paraId="5048A2F1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22FD69B" w14:textId="77777777" w:rsidR="000D612C" w:rsidRDefault="00000000">
            <w:pPr>
              <w:tabs>
                <w:tab w:val="center" w:pos="5936"/>
                <w:tab w:val="center" w:pos="7326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5.</w:t>
            </w:r>
            <w:r>
              <w:rPr>
                <w:b/>
                <w:color w:val="FFFFFF"/>
              </w:rPr>
              <w:tab/>
              <w:t>Myślenie matematyczne</w:t>
            </w:r>
          </w:p>
        </w:tc>
      </w:tr>
      <w:tr w:rsidR="000D612C" w14:paraId="0C0D2B3D" w14:textId="77777777">
        <w:trPr>
          <w:trHeight w:val="5650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DEF5" w14:textId="77777777" w:rsidR="000D612C" w:rsidRDefault="00000000">
            <w:pPr>
              <w:spacing w:after="0"/>
              <w:ind w:left="87"/>
            </w:pPr>
            <w:r>
              <w:rPr>
                <w:b/>
              </w:rPr>
              <w:lastRenderedPageBreak/>
              <w:t>Uczeń:</w:t>
            </w:r>
          </w:p>
          <w:p w14:paraId="49390397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klasyfikuje obiekty</w:t>
            </w:r>
          </w:p>
          <w:p w14:paraId="2B4BA69A" w14:textId="77777777" w:rsidR="000D612C" w:rsidRDefault="00000000">
            <w:pPr>
              <w:spacing w:after="0" w:line="242" w:lineRule="auto"/>
              <w:ind w:right="2009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czyta i rozumie proste teksty zawierające treści zmatematyzowane zawarte w kąciku </w:t>
            </w:r>
            <w:r>
              <w:rPr>
                <w:i/>
              </w:rPr>
              <w:t xml:space="preserve">Tekst matematyczny </w:t>
            </w:r>
            <w:r>
              <w:t xml:space="preserve">oraz w kalendarzu, cennikach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dostrzega, kontynuuje i opisuje rytmy</w:t>
            </w:r>
          </w:p>
          <w:p w14:paraId="10432742" w14:textId="77777777" w:rsidR="000D612C" w:rsidRDefault="00000000">
            <w:pPr>
              <w:spacing w:after="0" w:line="242" w:lineRule="auto"/>
              <w:ind w:right="1933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wykorzystuje umiejętności matematyczne w codziennych sytuacjach, w tym w sytuacjach zakupowych </w:t>
            </w:r>
            <w:r>
              <w:rPr>
                <w:b/>
              </w:rPr>
              <w:t xml:space="preserve">(moduł ekonomiczno-finansowy)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dogodny dla siebie sposób rozwiązania zadania</w:t>
            </w:r>
          </w:p>
          <w:p w14:paraId="7B45C320" w14:textId="77777777" w:rsidR="000D612C" w:rsidRDefault="00000000">
            <w:pPr>
              <w:spacing w:after="0" w:line="242" w:lineRule="auto"/>
              <w:ind w:right="476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korzysta z umiejętności strategicznego myślenia, także podczas gier planszowych, kościanych, karcianych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układa zadania do ilustracji, działania</w:t>
            </w:r>
          </w:p>
          <w:p w14:paraId="3E5B8CA6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przedstawia rozwiązanie zadania za pomocą rysunku</w:t>
            </w:r>
          </w:p>
          <w:p w14:paraId="592F970B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rozpoznać zadanie nietypowe (z niedomiarem lub nadmiarem danych)</w:t>
            </w:r>
          </w:p>
          <w:p w14:paraId="11C25991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posługuje się znakami: +, –, ·, :, &lt;, &gt;, =</w:t>
            </w:r>
          </w:p>
          <w:p w14:paraId="67F2B79C" w14:textId="77777777" w:rsidR="000D612C" w:rsidRDefault="00000000">
            <w:pPr>
              <w:spacing w:after="0" w:line="242" w:lineRule="auto"/>
              <w:ind w:right="3846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wykonuje obliczenia pieniężne, m.in. związane z budżetem domowym, zakupami </w:t>
            </w:r>
            <w:r>
              <w:rPr>
                <w:b/>
              </w:rPr>
              <w:t xml:space="preserve">(moduł ekonomiczno-finansowy)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rozwiązuje zadania tekstowe jednodziałaniowe</w:t>
            </w:r>
          </w:p>
          <w:p w14:paraId="657AD4C1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porównuje liczebności zbiorów</w:t>
            </w:r>
          </w:p>
          <w:p w14:paraId="3440DE55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posługuje się pojęciami: </w:t>
            </w:r>
            <w:r>
              <w:rPr>
                <w:i/>
              </w:rPr>
              <w:t>więce</w:t>
            </w:r>
            <w:r>
              <w:t>j</w:t>
            </w:r>
            <w:r>
              <w:rPr>
                <w:i/>
              </w:rPr>
              <w:t>, mniej, tyle samo</w:t>
            </w:r>
          </w:p>
          <w:p w14:paraId="379E4423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kolejność dni tygodnia</w:t>
            </w:r>
          </w:p>
          <w:p w14:paraId="4DA8C3B6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nazwy miesięcy i wie, że tworzą rok</w:t>
            </w:r>
          </w:p>
          <w:p w14:paraId="5E690484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odszukać wskazane daty w kalendarzu</w:t>
            </w:r>
          </w:p>
          <w:p w14:paraId="7DDF2F44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zna podstawowe zadania banku </w:t>
            </w:r>
            <w:r>
              <w:rPr>
                <w:b/>
              </w:rPr>
              <w:t>(moduł ekonomiczno-finansowy)</w:t>
            </w:r>
          </w:p>
          <w:p w14:paraId="76253272" w14:textId="77777777" w:rsidR="000D612C" w:rsidRDefault="00000000">
            <w:pPr>
              <w:spacing w:after="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wie, do czego służy konto bankowe </w:t>
            </w:r>
            <w:r>
              <w:rPr>
                <w:b/>
              </w:rPr>
              <w:t>(moduł ekonomiczno-finansowy)</w:t>
            </w:r>
          </w:p>
        </w:tc>
      </w:tr>
      <w:tr w:rsidR="000D612C" w14:paraId="76478389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70408552" w14:textId="77777777" w:rsidR="000D612C" w:rsidRDefault="00000000">
            <w:pPr>
              <w:spacing w:after="0"/>
              <w:ind w:right="268"/>
              <w:jc w:val="center"/>
            </w:pPr>
            <w:r>
              <w:rPr>
                <w:b/>
                <w:color w:val="FFFFFF"/>
              </w:rPr>
              <w:t>6. Edukacja przyrodnicza</w:t>
            </w:r>
          </w:p>
        </w:tc>
      </w:tr>
      <w:tr w:rsidR="000D612C" w14:paraId="56EB0C57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08E1C93" w14:textId="77777777" w:rsidR="000D612C" w:rsidRDefault="00000000">
            <w:pPr>
              <w:tabs>
                <w:tab w:val="center" w:pos="5062"/>
                <w:tab w:val="center" w:pos="7320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Procesy życiowe i różnorodność biologiczna</w:t>
            </w:r>
          </w:p>
        </w:tc>
      </w:tr>
      <w:tr w:rsidR="000D612C" w14:paraId="4C099C86" w14:textId="77777777">
        <w:trPr>
          <w:trHeight w:val="108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556C0" w14:textId="77777777" w:rsidR="000D612C" w:rsidRDefault="00000000">
            <w:pPr>
              <w:spacing w:after="0"/>
              <w:ind w:left="87"/>
            </w:pPr>
            <w:r>
              <w:rPr>
                <w:b/>
              </w:rPr>
              <w:t>Uczeń:</w:t>
            </w:r>
          </w:p>
          <w:p w14:paraId="091DC1DF" w14:textId="77777777" w:rsidR="000D612C" w:rsidRDefault="00000000">
            <w:pPr>
              <w:spacing w:after="0"/>
              <w:ind w:left="141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na podstawie własnych obserwacji podaje przykłady sposobów, w jakie rośliny i zwierzęta przystosowują się do różnych warunków środowiskowych (np.</w:t>
            </w:r>
          </w:p>
          <w:p w14:paraId="55A32B60" w14:textId="77777777" w:rsidR="000D612C" w:rsidRDefault="00000000">
            <w:pPr>
              <w:spacing w:after="0"/>
              <w:ind w:left="501"/>
            </w:pPr>
            <w:r>
              <w:t>ubarwienie zwierząt)</w:t>
            </w:r>
          </w:p>
          <w:p w14:paraId="6FC3F7E2" w14:textId="77777777" w:rsidR="000D612C" w:rsidRDefault="00000000">
            <w:pPr>
              <w:spacing w:after="0"/>
              <w:ind w:left="141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że życie i rozwój roślin zależy od czynników takich, jak: energia słoneczna, gleba, woda, powietrze</w:t>
            </w:r>
          </w:p>
        </w:tc>
      </w:tr>
    </w:tbl>
    <w:p w14:paraId="27C6B199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42AC64A9" w14:textId="77777777">
        <w:trPr>
          <w:trHeight w:val="296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80A2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lastRenderedPageBreak/>
              <w:t xml:space="preserve">· </w:t>
            </w:r>
            <w:r>
              <w:t>obserwuje w terenie i rozpoznaje podstawowe gatunki zwierząt i roślin żyjących w najbliższym środowisku</w:t>
            </w:r>
          </w:p>
          <w:p w14:paraId="3FCA76A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wykazuje w działaniu poczucie odpowiedzialności za przyrodę</w:t>
            </w:r>
          </w:p>
          <w:p w14:paraId="5535A6A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zmiany zachodzą w przyrodzie w każdej porze roku</w:t>
            </w:r>
          </w:p>
          <w:p w14:paraId="064715E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zwierzęta zasypiające zimą</w:t>
            </w:r>
          </w:p>
          <w:p w14:paraId="70212D5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powiedzieć, jak zwierzęta przygotowują się do zimy</w:t>
            </w:r>
          </w:p>
          <w:p w14:paraId="43D45EC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umie rozpoznawać niektóre ptaki</w:t>
            </w:r>
          </w:p>
          <w:p w14:paraId="4545F1B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ptaki odlatują z kraju na zimę</w:t>
            </w:r>
          </w:p>
          <w:p w14:paraId="275683A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jakie rośliny rosną w ogrodzie, w lesie, w parku</w:t>
            </w:r>
          </w:p>
          <w:p w14:paraId="3D062BE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należy zdrowo się odżywiać</w:t>
            </w:r>
          </w:p>
          <w:p w14:paraId="30D0507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dbać o swoje zdrowie i ciało</w:t>
            </w:r>
          </w:p>
        </w:tc>
      </w:tr>
      <w:tr w:rsidR="000D612C" w14:paraId="5F09FE5F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A9E8966" w14:textId="77777777" w:rsidR="000D612C" w:rsidRDefault="00000000">
            <w:pPr>
              <w:tabs>
                <w:tab w:val="center" w:pos="5190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Procesy fizyczne w codzienności ucznia</w:t>
            </w:r>
          </w:p>
        </w:tc>
      </w:tr>
      <w:tr w:rsidR="000D612C" w14:paraId="5F54265A" w14:textId="77777777">
        <w:trPr>
          <w:trHeight w:val="108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6711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7C2EC7D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bada właściwości światła (np. tworzy cienie, bada odbicie światła, obserwuje tęczę)</w:t>
            </w:r>
          </w:p>
          <w:p w14:paraId="29B6A7E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zachowuje zasady bezpieczeństwa podczas działań badawczych</w:t>
            </w:r>
          </w:p>
        </w:tc>
      </w:tr>
      <w:tr w:rsidR="000D612C" w14:paraId="327EEBF2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A5037F1" w14:textId="77777777" w:rsidR="000D612C" w:rsidRDefault="00000000">
            <w:pPr>
              <w:tabs>
                <w:tab w:val="center" w:pos="5741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Materiały i ich właściwości</w:t>
            </w:r>
          </w:p>
        </w:tc>
      </w:tr>
      <w:tr w:rsidR="000D612C" w14:paraId="5CCF261D" w14:textId="77777777">
        <w:trPr>
          <w:trHeight w:val="108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E831F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75691ECA" w14:textId="77777777" w:rsidR="000D612C" w:rsidRDefault="00000000">
            <w:pPr>
              <w:spacing w:after="0"/>
              <w:ind w:left="54" w:right="259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bada materiały, takie np.: jedwab, papier, drewno testując ich właściwości: np. fakturę, twardość, plastyczność, higroskopijność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stany skupienia wody – stałe, ciekłe, gazowe</w:t>
            </w:r>
          </w:p>
        </w:tc>
      </w:tr>
      <w:tr w:rsidR="000D612C" w14:paraId="2887115F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1F614C2" w14:textId="77777777" w:rsidR="000D612C" w:rsidRDefault="00000000">
            <w:pPr>
              <w:tabs>
                <w:tab w:val="center" w:pos="5284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</w:rPr>
              <w:tab/>
              <w:t>Edukacja klimatyczno-środowiskowa</w:t>
            </w:r>
          </w:p>
        </w:tc>
      </w:tr>
      <w:tr w:rsidR="000D612C" w14:paraId="491EC4DD" w14:textId="77777777">
        <w:trPr>
          <w:trHeight w:val="2158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23A82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307B74A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wypowiada się na temat tego, jak rośliny i zwierzęta reagują na pogodę i zmiany pór roku</w:t>
            </w:r>
          </w:p>
          <w:p w14:paraId="0B36117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obserwuje pogodę i zna jej elementy</w:t>
            </w:r>
          </w:p>
          <w:p w14:paraId="3447E46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rozumie, jakie są przyczyny topnienia lodowców</w:t>
            </w:r>
          </w:p>
          <w:p w14:paraId="45133BA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na czym polega recykling</w:t>
            </w:r>
          </w:p>
          <w:p w14:paraId="0DE3905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właściwie segreguje odpady</w:t>
            </w:r>
          </w:p>
          <w:p w14:paraId="6E2629C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podaje przykłady pozytywnego i negatywnego oddziaływania człowieka na przyrodę</w:t>
            </w:r>
          </w:p>
        </w:tc>
      </w:tr>
      <w:tr w:rsidR="000D612C" w14:paraId="283A2744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C732408" w14:textId="77777777" w:rsidR="000D612C" w:rsidRDefault="00000000">
            <w:pPr>
              <w:tabs>
                <w:tab w:val="center" w:pos="5980"/>
                <w:tab w:val="center" w:pos="7234"/>
              </w:tabs>
              <w:spacing w:after="0"/>
            </w:pPr>
            <w:r>
              <w:lastRenderedPageBreak/>
              <w:tab/>
            </w:r>
            <w:r>
              <w:rPr>
                <w:b/>
                <w:color w:val="FFFFFF"/>
              </w:rPr>
              <w:t>5.</w:t>
            </w:r>
            <w:r>
              <w:rPr>
                <w:b/>
                <w:color w:val="FFFFFF"/>
              </w:rPr>
              <w:tab/>
              <w:t>Warsztat przyrodnika</w:t>
            </w:r>
          </w:p>
        </w:tc>
      </w:tr>
      <w:tr w:rsidR="000D612C" w14:paraId="7AFF14CE" w14:textId="77777777">
        <w:trPr>
          <w:trHeight w:val="816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125CE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7914425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rozwija ciekawość poznawczą</w:t>
            </w:r>
          </w:p>
          <w:p w14:paraId="194158F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posługuje się narzędziami badawczymi, w tym kluczami do oznaczania roślin i zwierząt, lupą, wagą szalkową</w:t>
            </w:r>
          </w:p>
        </w:tc>
      </w:tr>
    </w:tbl>
    <w:p w14:paraId="26CE2690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02B362ED" w14:textId="77777777">
        <w:trPr>
          <w:trHeight w:val="2158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A226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prowadzi badania przyrodnicze w taki sposób, aby nie szkodzić obserwowanym obiektom</w:t>
            </w:r>
          </w:p>
          <w:p w14:paraId="12F5A25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przeprowadza proste doświadczenia oraz analizuje je i wyciąga wnioski</w:t>
            </w:r>
          </w:p>
          <w:p w14:paraId="7461481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przedstawia wyniki obserwacji w formie rysunków</w:t>
            </w:r>
          </w:p>
          <w:p w14:paraId="53181A9C" w14:textId="77777777" w:rsidR="000D612C" w:rsidRDefault="00000000">
            <w:pPr>
              <w:spacing w:after="13" w:line="246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sytuacje niebezpieczne dla zdrowia i życia oraz stosuje zasady bezpiecznego postępowania wobec zagrożeń ze strony ruchu drogowego (wie, jak bezpiecznie poruszać się po ulicy)</w:t>
            </w:r>
          </w:p>
          <w:p w14:paraId="5EC1B49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z jakich części zbudowany jest kwiat (korzeń, łodyga, liście, kwiat)</w:t>
            </w:r>
          </w:p>
          <w:p w14:paraId="483A614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etapy rozwoju motyla i potrafi opisać jego wygląd</w:t>
            </w:r>
          </w:p>
        </w:tc>
      </w:tr>
      <w:tr w:rsidR="000D612C" w14:paraId="4E95B680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36E6C80F" w14:textId="77777777" w:rsidR="000D612C" w:rsidRDefault="00000000">
            <w:pPr>
              <w:spacing w:after="0"/>
              <w:ind w:right="305"/>
              <w:jc w:val="center"/>
            </w:pPr>
            <w:r>
              <w:rPr>
                <w:b/>
                <w:color w:val="FFFFFF"/>
              </w:rPr>
              <w:t>7. Edukacja społeczna</w:t>
            </w:r>
          </w:p>
        </w:tc>
      </w:tr>
      <w:tr w:rsidR="000D612C" w14:paraId="3D29DA04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60872F2E" w14:textId="77777777" w:rsidR="000D612C" w:rsidRDefault="00000000">
            <w:pPr>
              <w:tabs>
                <w:tab w:val="center" w:pos="5944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Kompetencje osobiste</w:t>
            </w:r>
          </w:p>
        </w:tc>
      </w:tr>
      <w:tr w:rsidR="000D612C" w14:paraId="3DFCB7D3" w14:textId="77777777">
        <w:trPr>
          <w:trHeight w:val="5650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DB149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01A6EB3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i nazywa swoje potrzeby i emocje, komunikuje je innym i zwraca się o pomoc do odpowiednich osób w razie potrzeby</w:t>
            </w:r>
          </w:p>
          <w:p w14:paraId="7B9AE24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sposoby radzenia sobie ze złością</w:t>
            </w:r>
          </w:p>
          <w:p w14:paraId="7FE72E81" w14:textId="77777777" w:rsidR="000D612C" w:rsidRDefault="00000000">
            <w:pPr>
              <w:spacing w:after="13" w:line="246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rozwija samodzielność (np. pakowanie plecaka do szkoły, dbanie o swój pokój, ubieranie się odpowiednio do pogody, przygotowanie zdrowej kanapki, nakrywanie do stołu, planowanie zajęć, opieka nad zwierzętami domowymi)</w:t>
            </w:r>
          </w:p>
          <w:p w14:paraId="62F0148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ustala priorytety działań</w:t>
            </w:r>
          </w:p>
          <w:p w14:paraId="2F4F8CA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realizuje i doprowadza do końca swoje działania</w:t>
            </w:r>
          </w:p>
          <w:p w14:paraId="19D2C85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dba o higienę jamy ustnej</w:t>
            </w:r>
          </w:p>
          <w:p w14:paraId="465B9E5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zdrowo się odżywiać</w:t>
            </w:r>
          </w:p>
          <w:p w14:paraId="43D77F4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dba o kontakt z przyrodą</w:t>
            </w:r>
          </w:p>
          <w:p w14:paraId="3D3A755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i nazywa swoje mocne strony oraz wykorzystuje je w działaniu</w:t>
            </w:r>
          </w:p>
          <w:p w14:paraId="06B3C34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wskazuje obszary, w których szczególnie pragnie się rozwijać</w:t>
            </w:r>
          </w:p>
          <w:p w14:paraId="3957314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uczestniczy w aktywnościach związanych z osobistymi zainteresowaniami</w:t>
            </w:r>
          </w:p>
          <w:p w14:paraId="6109D99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podstawowe zasady zdrowego trybu życia</w:t>
            </w:r>
          </w:p>
          <w:p w14:paraId="51EC5DA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uświadamia sobie wpływ swoich decyzji na zdrowie</w:t>
            </w:r>
          </w:p>
          <w:p w14:paraId="73D2930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docenia przydatność informacji zwrotnej, korzysta z niej</w:t>
            </w:r>
          </w:p>
          <w:p w14:paraId="70607EC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przyjmuje wskazówki pomocne w skutecznym uczeniu się oraz poszukuje własnych metod zapamiętywania</w:t>
            </w:r>
          </w:p>
          <w:p w14:paraId="40ECEB3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i nazywa emocje, jakie towarzyszą wspólnej zabawie</w:t>
            </w:r>
          </w:p>
          <w:p w14:paraId="5C08831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 razie potrzeby zwraca się o pomoc do odpowiednich osób</w:t>
            </w:r>
          </w:p>
          <w:p w14:paraId="4D9A92C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rozważa problem, wskazuje jego przyczyny i stara się podać sposoby jego rozwiązania</w:t>
            </w:r>
          </w:p>
        </w:tc>
      </w:tr>
      <w:tr w:rsidR="000D612C" w14:paraId="5D55C6A8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2324FEF5" w14:textId="77777777" w:rsidR="000D612C" w:rsidRDefault="00000000">
            <w:pPr>
              <w:tabs>
                <w:tab w:val="center" w:pos="5879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Kompetencje społeczne</w:t>
            </w:r>
          </w:p>
        </w:tc>
      </w:tr>
      <w:tr w:rsidR="000D612C" w14:paraId="24578206" w14:textId="77777777">
        <w:trPr>
          <w:trHeight w:val="547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0A13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75965C1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nawiązuje i podtrzymuje relacje społeczne w najbliższym otoczeniu</w:t>
            </w:r>
          </w:p>
        </w:tc>
      </w:tr>
    </w:tbl>
    <w:p w14:paraId="4C23E557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29D910C0" w14:textId="77777777">
        <w:trPr>
          <w:trHeight w:val="3233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2072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lastRenderedPageBreak/>
              <w:t xml:space="preserve">· </w:t>
            </w:r>
            <w:r>
              <w:t>rozpoznaje emocje innych i reaguje na nie w adekwatny sposób</w:t>
            </w:r>
          </w:p>
          <w:p w14:paraId="6C7A61F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inicjuje i podtrzymuje współpracę w grupie</w:t>
            </w:r>
          </w:p>
          <w:p w14:paraId="2E0D8DB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zgłasza własne pomysły podczas podejmowania decyzji w grupie, przestrzega wspólnie podjętych ustaleń</w:t>
            </w:r>
          </w:p>
          <w:p w14:paraId="59033DF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i realizuje we współpracy z innymi działania w klasie rozwijając odpowiedzialność za wspólne dobro</w:t>
            </w:r>
          </w:p>
          <w:p w14:paraId="6C6BF574" w14:textId="77777777" w:rsidR="000D612C" w:rsidRDefault="00000000">
            <w:pPr>
              <w:spacing w:after="13" w:line="246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okazuje szacunek dla wszystkich ludzi bez względu na ich narodowość, obywatelstwo, przynależność kulturową, wyznanie, kolor skóry, pozycję społeczną, wiek, stan zdrowia itp.</w:t>
            </w:r>
          </w:p>
          <w:p w14:paraId="04B4581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podejmuje próby samodzielnego rozwiązywania konfliktów</w:t>
            </w:r>
          </w:p>
          <w:p w14:paraId="15A4CC1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przestrzega norm postępowania</w:t>
            </w:r>
          </w:p>
          <w:p w14:paraId="6E37593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jak okazywać szacunek osobom starszym</w:t>
            </w:r>
          </w:p>
          <w:p w14:paraId="5C6757C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i realizuje projekty własne oraz prezentuje je na forum klasy</w:t>
            </w:r>
          </w:p>
          <w:p w14:paraId="039FF07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omawiane zawody, np.: astronauta, paleontolog</w:t>
            </w:r>
          </w:p>
        </w:tc>
      </w:tr>
      <w:tr w:rsidR="000D612C" w14:paraId="2E963985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07645179" w14:textId="77777777" w:rsidR="000D612C" w:rsidRDefault="00000000">
            <w:pPr>
              <w:tabs>
                <w:tab w:val="center" w:pos="5950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Edukacja obywatelska</w:t>
            </w:r>
          </w:p>
        </w:tc>
      </w:tr>
      <w:tr w:rsidR="000D612C" w14:paraId="75809E99" w14:textId="77777777">
        <w:trPr>
          <w:trHeight w:val="5113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5D63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51F07009" w14:textId="77777777" w:rsidR="000D612C" w:rsidRDefault="00000000">
            <w:pPr>
              <w:spacing w:after="0" w:line="242" w:lineRule="auto"/>
              <w:ind w:left="54" w:right="1749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zna i wyjaśnia znaczenie praw i obowiązków ucznia, podstawowych praw człowieka, dostrzega ich obecność lub brak w codziennym życiu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prezentuje wybrane wydarzenia, obiekty, miejsca i postaci z polskiej historii i teraźniejszości </w:t>
            </w:r>
            <w:r>
              <w:rPr>
                <w:b/>
              </w:rPr>
              <w:t>(moduł kultura)</w:t>
            </w:r>
          </w:p>
          <w:p w14:paraId="1006F7A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prezentuje wybrane wydarzenia i postaci z historii europejskiej</w:t>
            </w:r>
          </w:p>
          <w:p w14:paraId="76571768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wie, kim był i czego dokonali: Iga Świątek, Claude Monet, Leonardo da Vinci, Mikołaj Kopernik, Sławosz </w:t>
            </w:r>
            <w:proofErr w:type="spellStart"/>
            <w:r>
              <w:t>Uznański</w:t>
            </w:r>
            <w:proofErr w:type="spellEnd"/>
            <w:r>
              <w:t xml:space="preserve">-Wiśniewski, Krzysztof Kolumb </w:t>
            </w:r>
            <w:r>
              <w:rPr>
                <w:b/>
              </w:rPr>
              <w:t>(moduł kultu-</w:t>
            </w:r>
          </w:p>
          <w:p w14:paraId="0629DFE7" w14:textId="77777777" w:rsidR="000D612C" w:rsidRDefault="00000000">
            <w:pPr>
              <w:spacing w:after="0"/>
              <w:ind w:left="414"/>
            </w:pPr>
            <w:proofErr w:type="spellStart"/>
            <w:r>
              <w:rPr>
                <w:b/>
              </w:rPr>
              <w:t>ra</w:t>
            </w:r>
            <w:proofErr w:type="spellEnd"/>
            <w:r>
              <w:rPr>
                <w:b/>
              </w:rPr>
              <w:t>)</w:t>
            </w:r>
          </w:p>
          <w:p w14:paraId="0F7F62C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wskazuje wybrane święta państwowe, rozpoznaje zwyczaje lokalne </w:t>
            </w:r>
            <w:r>
              <w:rPr>
                <w:b/>
              </w:rPr>
              <w:t>(moduł kultura)</w:t>
            </w:r>
          </w:p>
          <w:p w14:paraId="24FD5F8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i szanuje symbole narodowe</w:t>
            </w:r>
          </w:p>
          <w:p w14:paraId="2746CC2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uczestniczy w życiu społecznym </w:t>
            </w:r>
            <w:r>
              <w:rPr>
                <w:b/>
              </w:rPr>
              <w:t>(moduł kultura)</w:t>
            </w:r>
          </w:p>
          <w:p w14:paraId="6213F08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i szanuje wybrane tradycje i zwyczaje polskie (np. związane ze świętami)</w:t>
            </w:r>
          </w:p>
          <w:p w14:paraId="31FE5F0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wybrane krajobrazy Polski</w:t>
            </w:r>
          </w:p>
          <w:p w14:paraId="068F708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 podstawowe informacje z mapy Polski</w:t>
            </w:r>
          </w:p>
          <w:p w14:paraId="47DD73C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wymienia nazwę stolicy Polski i wyjaśnia znaczenie stolicy dla całego kraju</w:t>
            </w:r>
          </w:p>
          <w:p w14:paraId="15AEF5E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wymienia nazwy największych miast Polski</w:t>
            </w:r>
          </w:p>
          <w:p w14:paraId="741D692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wskazać Polskę i kraje z nią graniczące</w:t>
            </w:r>
          </w:p>
          <w:p w14:paraId="2756DD4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że Polska należy do Unii Europejskiej</w:t>
            </w:r>
          </w:p>
          <w:p w14:paraId="4A73889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lastRenderedPageBreak/>
              <w:t xml:space="preserve">· </w:t>
            </w:r>
            <w:r>
              <w:t>wskazuje Polskę i inne wybrane państwa na mapie Europy</w:t>
            </w:r>
          </w:p>
          <w:p w14:paraId="4D4BF19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wskazuje wybrane święta państwowe</w:t>
            </w:r>
          </w:p>
        </w:tc>
      </w:tr>
      <w:tr w:rsidR="000D612C" w14:paraId="62CC116D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625144DF" w14:textId="77777777" w:rsidR="000D612C" w:rsidRDefault="00000000">
            <w:pPr>
              <w:spacing w:after="0"/>
              <w:ind w:right="356"/>
              <w:jc w:val="center"/>
            </w:pPr>
            <w:r>
              <w:rPr>
                <w:b/>
                <w:color w:val="FFFFFF"/>
              </w:rPr>
              <w:lastRenderedPageBreak/>
              <w:t>8. Edukacja artystyczna – plastyka i muzyka</w:t>
            </w:r>
          </w:p>
        </w:tc>
      </w:tr>
      <w:tr w:rsidR="000D612C" w14:paraId="35918E2D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49C56A73" w14:textId="77777777" w:rsidR="000D612C" w:rsidRDefault="00000000">
            <w:pPr>
              <w:tabs>
                <w:tab w:val="center" w:pos="5004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Percepcja i interpretacja dzieł plastycznych</w:t>
            </w:r>
          </w:p>
        </w:tc>
      </w:tr>
    </w:tbl>
    <w:p w14:paraId="2C082A5E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4B1AA337" w14:textId="77777777">
        <w:trPr>
          <w:trHeight w:val="1353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1FB4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6023282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podstawowe środki wyrazu plastycznego w oglądanych dziełach, w tym barwę, linię, kształt, fakturę</w:t>
            </w:r>
          </w:p>
          <w:p w14:paraId="3FC7A83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nazywa emocje wywoływane przez dzieło sztuki </w:t>
            </w:r>
            <w:r>
              <w:rPr>
                <w:b/>
              </w:rPr>
              <w:t>(moduł kultura)</w:t>
            </w:r>
          </w:p>
          <w:p w14:paraId="698C6C1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opisuje wybrane dzieła sztuki, w tym obrazy, ilustracje, fotografie </w:t>
            </w:r>
            <w:r>
              <w:rPr>
                <w:b/>
              </w:rPr>
              <w:t>(moduł kultura)</w:t>
            </w:r>
          </w:p>
        </w:tc>
      </w:tr>
      <w:tr w:rsidR="000D612C" w14:paraId="50BD5444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57F4430E" w14:textId="77777777" w:rsidR="000D612C" w:rsidRDefault="00000000">
            <w:pPr>
              <w:tabs>
                <w:tab w:val="center" w:pos="5644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Twórcze działania plastyczne</w:t>
            </w:r>
          </w:p>
        </w:tc>
      </w:tr>
      <w:tr w:rsidR="000D612C" w14:paraId="4E60D549" w14:textId="77777777">
        <w:trPr>
          <w:trHeight w:val="5650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688ED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34CFA5D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podstawowe środki wyrazu plastycznego w działaniach twórczych, w tym kontrast barw, proporcje, linie</w:t>
            </w:r>
          </w:p>
          <w:p w14:paraId="1D1B113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prace plastyczne inspirowane motywem, wzorem lub obserwacją obiektów i zjawisk przyrodniczych</w:t>
            </w:r>
          </w:p>
          <w:p w14:paraId="32701D1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stosuje podstawowe techniki plastyczne, w tym rysunek, malarstwo</w:t>
            </w:r>
          </w:p>
          <w:p w14:paraId="1219828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dobiera odpowiednie narzędzia i materiały do realizacji działań twórczych</w:t>
            </w:r>
          </w:p>
          <w:p w14:paraId="77B065B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etapy tworzenia pracy plastycznej</w:t>
            </w:r>
          </w:p>
          <w:p w14:paraId="453A983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kompozycje plastyczne</w:t>
            </w:r>
          </w:p>
          <w:p w14:paraId="73EF1AB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proste rekwizyty</w:t>
            </w:r>
          </w:p>
          <w:p w14:paraId="36E11EB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rozmawia o rezultatach pracy twórczej własnej i zespołowej</w:t>
            </w:r>
          </w:p>
          <w:p w14:paraId="756562D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prace plastyczne na podany temat</w:t>
            </w:r>
          </w:p>
          <w:p w14:paraId="4D8CFF8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rysuje kredką, ołówkiem, mazakiem</w:t>
            </w:r>
          </w:p>
          <w:p w14:paraId="3533FE5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maluje farbami, używając pędzli</w:t>
            </w:r>
          </w:p>
          <w:p w14:paraId="26B0313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wydziera, wycina, składa, przylepia, wykorzystując np. kolorowy papier</w:t>
            </w:r>
          </w:p>
          <w:p w14:paraId="505C988B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lepi z plasteliny</w:t>
            </w:r>
          </w:p>
          <w:p w14:paraId="0B54E19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tworzy prace plastyczne inspirowane obserwacją przyrody</w:t>
            </w:r>
          </w:p>
          <w:p w14:paraId="52602B1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barwy podstawowe i pochodne</w:t>
            </w:r>
          </w:p>
        </w:tc>
      </w:tr>
      <w:tr w:rsidR="000D612C" w14:paraId="6D7BF4A9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73E32E81" w14:textId="77777777" w:rsidR="000D612C" w:rsidRDefault="00000000">
            <w:pPr>
              <w:tabs>
                <w:tab w:val="center" w:pos="5352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3.</w:t>
            </w:r>
            <w:r>
              <w:rPr>
                <w:b/>
                <w:color w:val="FFFFFF"/>
              </w:rPr>
              <w:tab/>
              <w:t>Kształcenie wrażliwości estetycznej</w:t>
            </w:r>
          </w:p>
        </w:tc>
      </w:tr>
      <w:tr w:rsidR="000D612C" w14:paraId="1BBCDAFF" w14:textId="77777777">
        <w:trPr>
          <w:trHeight w:val="1353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5E384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2AD61CF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estetycznie wykonuje prace plastyczne</w:t>
            </w:r>
          </w:p>
          <w:p w14:paraId="7322EE2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ocenia wygląd przedmiotów</w:t>
            </w:r>
          </w:p>
          <w:p w14:paraId="1E180D2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porządkuje własne otoczenie i przedmioty codziennego użytku</w:t>
            </w:r>
          </w:p>
        </w:tc>
      </w:tr>
      <w:tr w:rsidR="000D612C" w14:paraId="69650996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372A35F7" w14:textId="77777777" w:rsidR="000D612C" w:rsidRDefault="00000000">
            <w:pPr>
              <w:tabs>
                <w:tab w:val="center" w:pos="5499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4.</w:t>
            </w:r>
            <w:r>
              <w:rPr>
                <w:b/>
                <w:color w:val="FFFFFF"/>
              </w:rPr>
              <w:tab/>
              <w:t>Percepcja i interpretacja muzyki</w:t>
            </w:r>
          </w:p>
        </w:tc>
      </w:tr>
    </w:tbl>
    <w:p w14:paraId="642DBCEC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290DDD15" w14:textId="77777777">
        <w:trPr>
          <w:trHeight w:val="3770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861F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53E72BA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słucha utworów muzyki klasycznej, rozrywkowej i tradycyjnej z różnych kultur i epok </w:t>
            </w:r>
            <w:r>
              <w:rPr>
                <w:b/>
              </w:rPr>
              <w:t>(moduł kultura)</w:t>
            </w:r>
          </w:p>
          <w:p w14:paraId="6683729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reaguje ruchem na zmiany tempa, dynamiki, nastroju czy wysokości dźwięku w utworze</w:t>
            </w:r>
          </w:p>
          <w:p w14:paraId="5BCF4C5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utwory wykonywane solo i zespołowo: chóralnie lub instrumentalnie</w:t>
            </w:r>
          </w:p>
          <w:p w14:paraId="3AB1794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identyfikuje i różnicuje dźwięki, rytmy i melodie w zabawach i grach słuchowych</w:t>
            </w:r>
          </w:p>
          <w:p w14:paraId="45859AE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wybrane instrumenty muzyczne,</w:t>
            </w:r>
          </w:p>
          <w:p w14:paraId="3194D6DB" w14:textId="77777777" w:rsidR="000D612C" w:rsidRDefault="00000000">
            <w:pPr>
              <w:spacing w:after="13" w:line="246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podaje nazwy wybranych instrumentów muzycznych– instrumentów perkusyjnych, strunowych klawiszowych (pianino, fortepian), strunowych (gitara, skrzypce), dętych (trąbka, flet)</w:t>
            </w:r>
          </w:p>
          <w:p w14:paraId="36034CD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przyporządkowuje instrumenty muzyczne do wysłuchanych fragmentów muzyki oraz ilustracji</w:t>
            </w:r>
          </w:p>
          <w:p w14:paraId="37A8110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określa dynamikę i nastrój utworów muzycznych lub wysokości dźwięku</w:t>
            </w:r>
          </w:p>
          <w:p w14:paraId="45A1039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reaguje ruchem na zmiany tempa, dynamiki, nastroju</w:t>
            </w:r>
          </w:p>
          <w:p w14:paraId="4D149D5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identyfikuje i różnicuje dźwięki, rytmy i melodie</w:t>
            </w:r>
          </w:p>
          <w:p w14:paraId="2AE4DD6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rozpoznaje w piosence zwrotkę i refren</w:t>
            </w:r>
          </w:p>
        </w:tc>
      </w:tr>
      <w:tr w:rsidR="000D612C" w14:paraId="2869F113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3E7385D" w14:textId="77777777" w:rsidR="000D612C" w:rsidRDefault="00000000">
            <w:pPr>
              <w:tabs>
                <w:tab w:val="center" w:pos="4328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5.</w:t>
            </w:r>
            <w:r>
              <w:rPr>
                <w:b/>
                <w:color w:val="FFFFFF"/>
              </w:rPr>
              <w:tab/>
              <w:t>Aktywności muzyczne: śpiew, ruch i gra na instrumentach</w:t>
            </w:r>
          </w:p>
        </w:tc>
      </w:tr>
      <w:tr w:rsidR="000D612C" w14:paraId="1C194B48" w14:textId="77777777">
        <w:trPr>
          <w:trHeight w:val="296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1C9B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00200A5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śpiewa poznane piosenki </w:t>
            </w:r>
            <w:r>
              <w:rPr>
                <w:b/>
              </w:rPr>
              <w:t>(moduł kultura)</w:t>
            </w:r>
          </w:p>
          <w:p w14:paraId="6839E05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uczestniczy w zabawach głosowych, ćwiczeniach emisyjnych</w:t>
            </w:r>
          </w:p>
          <w:p w14:paraId="0F60123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uczestniczy w zabawach ruchowych do muzyki</w:t>
            </w:r>
          </w:p>
          <w:p w14:paraId="73A77C6D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gra na instrumentach melodycznych i niemelodycznych</w:t>
            </w:r>
          </w:p>
          <w:p w14:paraId="7B5D677E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odczytuje rytm, korzystając z klocków rytmicznych</w:t>
            </w:r>
          </w:p>
          <w:p w14:paraId="49583D6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współpracuje z innymi podczas wspólnego, zespołowego muzykowania</w:t>
            </w:r>
          </w:p>
          <w:p w14:paraId="5937FF7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wie, czym jest pięciolinia i klucz wiolinowy</w:t>
            </w:r>
          </w:p>
          <w:p w14:paraId="545065C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elementy zapisu nutowego (ćwierćnuta, ósemka, półnuta, cała nuta)</w:t>
            </w:r>
          </w:p>
          <w:p w14:paraId="2B5D4C3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wie, gdzie na pięciolinii położone są dźwięki: </w:t>
            </w:r>
            <w:proofErr w:type="spellStart"/>
            <w:r>
              <w:rPr>
                <w:i/>
              </w:rPr>
              <w:t>sol</w:t>
            </w:r>
            <w:proofErr w:type="spellEnd"/>
            <w:r>
              <w:rPr>
                <w:i/>
              </w:rPr>
              <w:t>, mi, fa, do</w:t>
            </w:r>
            <w:r>
              <w:rPr>
                <w:i/>
                <w:vertAlign w:val="superscript"/>
              </w:rPr>
              <w:t>1</w:t>
            </w:r>
          </w:p>
          <w:p w14:paraId="3541104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  <w:color w:val="FFFFFF"/>
              </w:rPr>
              <w:t xml:space="preserve">· </w:t>
            </w:r>
            <w:r>
              <w:t>wie, co oznacza takt na dwa</w:t>
            </w:r>
          </w:p>
        </w:tc>
      </w:tr>
      <w:tr w:rsidR="000D612C" w14:paraId="2347E411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1169CF71" w14:textId="77777777" w:rsidR="000D612C" w:rsidRDefault="00000000">
            <w:pPr>
              <w:tabs>
                <w:tab w:val="center" w:pos="5674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6.</w:t>
            </w:r>
            <w:r>
              <w:rPr>
                <w:b/>
                <w:color w:val="FFFFFF"/>
              </w:rPr>
              <w:tab/>
              <w:t>Twórcze działania muzyczne</w:t>
            </w:r>
          </w:p>
        </w:tc>
      </w:tr>
      <w:tr w:rsidR="000D612C" w14:paraId="0DEC7AEA" w14:textId="77777777">
        <w:trPr>
          <w:trHeight w:val="1084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514A1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15F51DA9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chętnie tańczy i śpiewa piosenki</w:t>
            </w:r>
          </w:p>
          <w:p w14:paraId="777FA692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dźwięk, ruch lub rytm do wyrażania swojego nastroju</w:t>
            </w:r>
          </w:p>
          <w:p w14:paraId="7726287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przedmioty codziennego użytku do zabaw muzycznych</w:t>
            </w:r>
          </w:p>
        </w:tc>
      </w:tr>
      <w:tr w:rsidR="000D612C" w14:paraId="1C63AF53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44341057" w14:textId="77777777" w:rsidR="000D612C" w:rsidRDefault="00000000">
            <w:pPr>
              <w:tabs>
                <w:tab w:val="center" w:pos="5778"/>
                <w:tab w:val="center" w:pos="7233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7.</w:t>
            </w:r>
            <w:r>
              <w:rPr>
                <w:b/>
                <w:color w:val="FFFFFF"/>
              </w:rPr>
              <w:tab/>
              <w:t>Inne działania artystyczne</w:t>
            </w:r>
          </w:p>
        </w:tc>
      </w:tr>
      <w:tr w:rsidR="000D612C" w14:paraId="51E191AC" w14:textId="77777777">
        <w:trPr>
          <w:trHeight w:val="547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9D533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2684DB6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wykonuje prace plastyczną do wysłuchanej muzyki </w:t>
            </w:r>
            <w:r>
              <w:rPr>
                <w:b/>
              </w:rPr>
              <w:t>(moduł kultura)</w:t>
            </w:r>
          </w:p>
        </w:tc>
      </w:tr>
    </w:tbl>
    <w:p w14:paraId="559E6779" w14:textId="77777777" w:rsidR="000D612C" w:rsidRDefault="000D612C">
      <w:pPr>
        <w:spacing w:after="0"/>
        <w:ind w:left="-1440" w:right="15398"/>
      </w:pPr>
    </w:p>
    <w:tbl>
      <w:tblPr>
        <w:tblStyle w:val="TableGrid"/>
        <w:tblW w:w="15417" w:type="dxa"/>
        <w:tblInd w:w="-828" w:type="dxa"/>
        <w:tblCellMar>
          <w:top w:w="59" w:type="dxa"/>
          <w:left w:w="82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5417"/>
      </w:tblGrid>
      <w:tr w:rsidR="000D612C" w14:paraId="4D1FECFC" w14:textId="77777777">
        <w:trPr>
          <w:trHeight w:val="816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46DB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opowiada o swoich przeżyciach artystycznych</w:t>
            </w:r>
          </w:p>
          <w:p w14:paraId="1420E5E3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tworzy scenki </w:t>
            </w:r>
            <w:proofErr w:type="spellStart"/>
            <w:r>
              <w:t>dramowe</w:t>
            </w:r>
            <w:proofErr w:type="spellEnd"/>
            <w:r>
              <w:t xml:space="preserve"> inspirowane literaturą i życiem codziennym</w:t>
            </w:r>
          </w:p>
        </w:tc>
      </w:tr>
      <w:tr w:rsidR="000D612C" w14:paraId="3685B531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9E0"/>
          </w:tcPr>
          <w:p w14:paraId="5CD3703D" w14:textId="77777777" w:rsidR="000D612C" w:rsidRDefault="00000000">
            <w:pPr>
              <w:spacing w:after="0"/>
              <w:ind w:right="290"/>
              <w:jc w:val="center"/>
            </w:pPr>
            <w:r>
              <w:rPr>
                <w:b/>
                <w:color w:val="FFFFFF"/>
              </w:rPr>
              <w:t>9. Edukacja techniczna i informatyczna</w:t>
            </w:r>
          </w:p>
        </w:tc>
      </w:tr>
      <w:tr w:rsidR="000D612C" w14:paraId="02A7E062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4284FB42" w14:textId="77777777" w:rsidR="000D612C" w:rsidRDefault="00000000">
            <w:pPr>
              <w:tabs>
                <w:tab w:val="center" w:pos="5820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1.</w:t>
            </w:r>
            <w:r>
              <w:rPr>
                <w:b/>
                <w:color w:val="FFFFFF"/>
              </w:rPr>
              <w:tab/>
              <w:t>Bezpieczeństwo i higiena</w:t>
            </w:r>
          </w:p>
        </w:tc>
      </w:tr>
      <w:tr w:rsidR="000D612C" w14:paraId="375CBB02" w14:textId="77777777">
        <w:trPr>
          <w:trHeight w:val="2696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7B510" w14:textId="77777777" w:rsidR="000D612C" w:rsidRDefault="00000000">
            <w:pPr>
              <w:spacing w:after="0"/>
            </w:pPr>
            <w:r>
              <w:rPr>
                <w:b/>
              </w:rPr>
              <w:t>Uczeń:</w:t>
            </w:r>
          </w:p>
          <w:p w14:paraId="28CA202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wskazuje sytuacje niebezpieczne i sposoby reagowania </w:t>
            </w:r>
            <w:r>
              <w:rPr>
                <w:b/>
              </w:rPr>
              <w:t>(moduł bezpieczeństwo i obrona)</w:t>
            </w:r>
          </w:p>
          <w:p w14:paraId="6D3F3906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zna zasady bezpiecznego korzystanie z urządzeń domowych</w:t>
            </w:r>
          </w:p>
          <w:p w14:paraId="2D7B8D5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wymienia podstawowe numery alarmowe </w:t>
            </w:r>
            <w:r>
              <w:rPr>
                <w:b/>
              </w:rPr>
              <w:t>(moduł bezpieczeństwo i obrona)</w:t>
            </w:r>
          </w:p>
          <w:p w14:paraId="77EB4874" w14:textId="77777777" w:rsidR="000D612C" w:rsidRDefault="00000000">
            <w:pPr>
              <w:spacing w:after="0" w:line="263" w:lineRule="auto"/>
              <w:ind w:left="414" w:hanging="360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reaguje na instrukcje oraz komunikaty wizualne i dźwiękowe, a także stosuje zasady bezpieczeństwa, w trakcie wyjść i wycieczek oraz zajęć w bezpośrednim otoczeniu szkoły, także podczas próbnych ewakuacji </w:t>
            </w:r>
            <w:r>
              <w:rPr>
                <w:b/>
              </w:rPr>
              <w:t>(moduł bezpieczeństwo i obrona)</w:t>
            </w:r>
          </w:p>
          <w:p w14:paraId="18478D45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przygotowuje miejsce pracy i zachowuje w nim porządek, przestrzegając zasad bezpieczeństwa </w:t>
            </w:r>
            <w:r>
              <w:rPr>
                <w:b/>
              </w:rPr>
              <w:t>(moduł bezpieczeństwo i obrona)</w:t>
            </w:r>
          </w:p>
          <w:p w14:paraId="0C033EC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zachowuje zasady bezpieczeństwa i higieny w sytuacjach życia codziennego, w tym podczas przygotowywania oraz spożywania posiłków</w:t>
            </w:r>
          </w:p>
          <w:p w14:paraId="738B0571" w14:textId="77777777" w:rsidR="000D612C" w:rsidRDefault="00000000">
            <w:pPr>
              <w:spacing w:after="0"/>
              <w:ind w:left="54" w:right="538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 xml:space="preserve">używa odpowiednich materiałów i posługuje się w sposób bezpieczny prostymi narzędziami, w tym igłą, nożyczkami </w:t>
            </w:r>
            <w:r>
              <w:rPr>
                <w:b/>
              </w:rPr>
              <w:t xml:space="preserve">(moduł bezpieczeństwo i obrona) </w:t>
            </w: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współpracuje w grupie z poszanowaniem zasad komunikacji i etykiety</w:t>
            </w:r>
          </w:p>
        </w:tc>
      </w:tr>
      <w:tr w:rsidR="000D612C" w14:paraId="55D8686F" w14:textId="77777777">
        <w:trPr>
          <w:trHeight w:val="279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A7D22"/>
          </w:tcPr>
          <w:p w14:paraId="7B7F1869" w14:textId="77777777" w:rsidR="000D612C" w:rsidRDefault="00000000">
            <w:pPr>
              <w:tabs>
                <w:tab w:val="center" w:pos="5756"/>
                <w:tab w:val="center" w:pos="7234"/>
              </w:tabs>
              <w:spacing w:after="0"/>
            </w:pPr>
            <w:r>
              <w:tab/>
            </w:r>
            <w:r>
              <w:rPr>
                <w:b/>
                <w:color w:val="FFFFFF"/>
              </w:rPr>
              <w:t>2.</w:t>
            </w:r>
            <w:r>
              <w:rPr>
                <w:b/>
                <w:color w:val="FFFFFF"/>
              </w:rPr>
              <w:tab/>
              <w:t>Projektowanie i tworzenie</w:t>
            </w:r>
          </w:p>
        </w:tc>
      </w:tr>
      <w:tr w:rsidR="000D612C" w14:paraId="6F6574E9" w14:textId="77777777">
        <w:trPr>
          <w:trHeight w:val="2332"/>
        </w:trPr>
        <w:tc>
          <w:tcPr>
            <w:tcW w:w="15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4090" w14:textId="77777777" w:rsidR="000D612C" w:rsidRDefault="00000000">
            <w:pPr>
              <w:spacing w:after="0"/>
            </w:pPr>
            <w:r>
              <w:rPr>
                <w:b/>
              </w:rPr>
              <w:lastRenderedPageBreak/>
              <w:t>Uczeń:</w:t>
            </w:r>
          </w:p>
          <w:p w14:paraId="1858D724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planuje i wykonuje własne projekty, w tym projekty zagospodarowania swojego otoczenia</w:t>
            </w:r>
          </w:p>
          <w:p w14:paraId="2342391A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wykonuje przedmioty użytkowe, dekoracyjne, a także montuje wybrane urządzenia i przedmioty</w:t>
            </w:r>
          </w:p>
          <w:p w14:paraId="3E9556B0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samodzielnie wykonuje pracę techniczną według instrukcji słowno-obrazkowej</w:t>
            </w:r>
          </w:p>
          <w:p w14:paraId="022B7947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wykorzystuje oszczędnie dostępne materiały</w:t>
            </w:r>
          </w:p>
          <w:p w14:paraId="58D85C61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prezentuje efekty pracy własnej, w parze lub grupie na forum klasy</w:t>
            </w:r>
          </w:p>
          <w:p w14:paraId="7F5CC8EF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kończy rozpoczętą pracę</w:t>
            </w:r>
          </w:p>
          <w:p w14:paraId="2595658C" w14:textId="77777777" w:rsidR="000D612C" w:rsidRDefault="00000000">
            <w:pPr>
              <w:spacing w:after="0"/>
              <w:ind w:left="54"/>
            </w:pPr>
            <w:r>
              <w:rPr>
                <w:rFonts w:ascii="Segoe UI Symbol" w:eastAsia="Segoe UI Symbol" w:hAnsi="Segoe UI Symbol" w:cs="Segoe UI Symbol"/>
              </w:rPr>
              <w:t xml:space="preserve">· </w:t>
            </w:r>
            <w:r>
              <w:t>potrafi opowiedzieć o przebiegu pracy</w:t>
            </w:r>
          </w:p>
        </w:tc>
      </w:tr>
    </w:tbl>
    <w:p w14:paraId="224312AC" w14:textId="77777777" w:rsidR="00FD6DEB" w:rsidRDefault="00FD6DEB"/>
    <w:sectPr w:rsidR="00FD6D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245" w:right="1440" w:bottom="1440" w:left="1440" w:header="333" w:footer="463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806066" w14:textId="77777777" w:rsidR="00FD6DEB" w:rsidRDefault="00FD6DEB">
      <w:pPr>
        <w:spacing w:after="0" w:line="240" w:lineRule="auto"/>
      </w:pPr>
      <w:r>
        <w:separator/>
      </w:r>
    </w:p>
  </w:endnote>
  <w:endnote w:type="continuationSeparator" w:id="0">
    <w:p w14:paraId="3F0FFAFB" w14:textId="77777777" w:rsidR="00FD6DEB" w:rsidRDefault="00FD6D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408E0" w14:textId="77777777" w:rsidR="000D612C" w:rsidRDefault="00000000">
    <w:pPr>
      <w:spacing w:after="0"/>
      <w:ind w:left="-1440" w:right="15398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1CA091B9" wp14:editId="57031629">
              <wp:simplePos x="0" y="0"/>
              <wp:positionH relativeFrom="page">
                <wp:posOffset>500697</wp:posOffset>
              </wp:positionH>
              <wp:positionV relativeFrom="page">
                <wp:posOffset>6830344</wp:posOffset>
              </wp:positionV>
              <wp:extent cx="9690735" cy="436245"/>
              <wp:effectExtent l="0" t="0" r="0" b="0"/>
              <wp:wrapSquare wrapText="bothSides"/>
              <wp:docPr id="10008" name="Group 1000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10009" name="Picture 10009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1807"/>
                          <a:ext cx="9695688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008" style="width:763.05pt;height:34.35pt;position:absolute;mso-position-horizontal-relative:page;mso-position-horizontal:absolute;margin-left:39.425pt;mso-position-vertical-relative:page;margin-top:537.822pt;" coordsize="96907,4362">
              <v:shape id="Picture 10009" style="position:absolute;width:96956;height:4389;left:-59;top:-18;" filled="f">
                <v:imagedata r:id="rId7"/>
              </v:shape>
              <w10:wrap type="squar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D26F7" w14:textId="77777777" w:rsidR="000D612C" w:rsidRDefault="00000000">
    <w:pPr>
      <w:spacing w:after="0"/>
      <w:ind w:left="-1440" w:right="15398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2C760653" wp14:editId="46DD796A">
              <wp:simplePos x="0" y="0"/>
              <wp:positionH relativeFrom="page">
                <wp:posOffset>500697</wp:posOffset>
              </wp:positionH>
              <wp:positionV relativeFrom="page">
                <wp:posOffset>6830344</wp:posOffset>
              </wp:positionV>
              <wp:extent cx="9690735" cy="436245"/>
              <wp:effectExtent l="0" t="0" r="0" b="0"/>
              <wp:wrapSquare wrapText="bothSides"/>
              <wp:docPr id="9994" name="Group 99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9995" name="Picture 9995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1807"/>
                          <a:ext cx="9695688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94" style="width:763.05pt;height:34.35pt;position:absolute;mso-position-horizontal-relative:page;mso-position-horizontal:absolute;margin-left:39.425pt;mso-position-vertical-relative:page;margin-top:537.822pt;" coordsize="96907,4362">
              <v:shape id="Picture 9995" style="position:absolute;width:96956;height:4389;left:-59;top:-18;" filled="f">
                <v:imagedata r:id="rId7"/>
              </v:shape>
              <w10:wrap type="squar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91275" w14:textId="77777777" w:rsidR="000D612C" w:rsidRDefault="00000000">
    <w:pPr>
      <w:spacing w:after="0"/>
      <w:ind w:left="-1440" w:right="15398"/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4B42F76A" wp14:editId="631A7313">
              <wp:simplePos x="0" y="0"/>
              <wp:positionH relativeFrom="page">
                <wp:posOffset>500697</wp:posOffset>
              </wp:positionH>
              <wp:positionV relativeFrom="page">
                <wp:posOffset>6830344</wp:posOffset>
              </wp:positionV>
              <wp:extent cx="9690735" cy="436245"/>
              <wp:effectExtent l="0" t="0" r="0" b="0"/>
              <wp:wrapSquare wrapText="bothSides"/>
              <wp:docPr id="9980" name="Group 998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690735" cy="436245"/>
                        <a:chOff x="0" y="0"/>
                        <a:chExt cx="9690735" cy="436245"/>
                      </a:xfrm>
                    </wpg:grpSpPr>
                    <pic:pic xmlns:pic="http://schemas.openxmlformats.org/drawingml/2006/picture">
                      <pic:nvPicPr>
                        <pic:cNvPr id="9981" name="Picture 998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-5904" y="-1807"/>
                          <a:ext cx="9695688" cy="43891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80" style="width:763.05pt;height:34.35pt;position:absolute;mso-position-horizontal-relative:page;mso-position-horizontal:absolute;margin-left:39.425pt;mso-position-vertical-relative:page;margin-top:537.822pt;" coordsize="96907,4362">
              <v:shape id="Picture 9981" style="position:absolute;width:96956;height:4389;left:-59;top:-18;" filled="f">
                <v:imagedata r:id="rId7"/>
              </v:shape>
              <w10:wrap type="squar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D50B9" w14:textId="77777777" w:rsidR="00FD6DEB" w:rsidRDefault="00FD6DEB">
      <w:pPr>
        <w:spacing w:after="0" w:line="240" w:lineRule="auto"/>
      </w:pPr>
      <w:r>
        <w:separator/>
      </w:r>
    </w:p>
  </w:footnote>
  <w:footnote w:type="continuationSeparator" w:id="0">
    <w:p w14:paraId="10FBEFEF" w14:textId="77777777" w:rsidR="00FD6DEB" w:rsidRDefault="00FD6D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6EB97" w14:textId="77777777" w:rsidR="000D612C" w:rsidRDefault="00000000">
    <w:pPr>
      <w:spacing w:after="0"/>
      <w:ind w:left="-576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7224DD7" wp14:editId="3A110AB8">
              <wp:simplePos x="0" y="0"/>
              <wp:positionH relativeFrom="page">
                <wp:posOffset>457200</wp:posOffset>
              </wp:positionH>
              <wp:positionV relativeFrom="page">
                <wp:posOffset>211456</wp:posOffset>
              </wp:positionV>
              <wp:extent cx="9738995" cy="478790"/>
              <wp:effectExtent l="0" t="0" r="0" b="0"/>
              <wp:wrapNone/>
              <wp:docPr id="10002" name="Group 100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38995" cy="478790"/>
                        <a:chOff x="0" y="0"/>
                        <a:chExt cx="9738995" cy="478790"/>
                      </a:xfrm>
                    </wpg:grpSpPr>
                    <wps:wsp>
                      <wps:cNvPr id="10003" name="Shape 10003"/>
                      <wps:cNvSpPr/>
                      <wps:spPr>
                        <a:xfrm>
                          <a:off x="0" y="0"/>
                          <a:ext cx="9738995" cy="4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47879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0030"/>
                                <a:pt x="9738995" y="110830"/>
                              </a:cubicBezTo>
                              <a:lnTo>
                                <a:pt x="9738995" y="367959"/>
                              </a:lnTo>
                              <a:cubicBezTo>
                                <a:pt x="9738995" y="428759"/>
                                <a:pt x="8721323" y="478790"/>
                                <a:pt x="7484598" y="478790"/>
                              </a:cubicBezTo>
                              <a:lnTo>
                                <a:pt x="2254397" y="478790"/>
                              </a:lnTo>
                              <a:cubicBezTo>
                                <a:pt x="1017671" y="478790"/>
                                <a:pt x="0" y="428759"/>
                                <a:pt x="0" y="367959"/>
                              </a:cubicBezTo>
                              <a:lnTo>
                                <a:pt x="0" y="110830"/>
                              </a:lnTo>
                              <a:cubicBezTo>
                                <a:pt x="0" y="50030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0002" style="width:766.85pt;height:37.7pt;position:absolute;z-index:-2147483647;mso-position-horizontal-relative:page;mso-position-horizontal:absolute;margin-left:36pt;mso-position-vertical-relative:page;margin-top:16.6501pt;" coordsize="97389,4787">
              <v:shape id="Shape 10003" style="position:absolute;width:97389;height:4787;left:0;top:0;" coordsize="9738995,478790" path="m2254397,0l7484598,0c8721323,0,9738995,50030,9738995,110830l9738995,367959c9738995,428759,8721323,478790,7484598,478790l2254397,478790c1017671,478790,0,428759,0,367959l0,110830c0,50030,1017671,0,2254397,0x">
                <v:stroke weight="0pt" endcap="flat" joinstyle="miter" miterlimit="10" on="false" color="#000000" opacity="0"/>
                <v:fill on="true" color="#005daa"/>
              </v:shape>
            </v:group>
          </w:pict>
        </mc:Fallback>
      </mc:AlternateContent>
    </w:r>
    <w:r>
      <w:rPr>
        <w:b/>
        <w:color w:val="FFFFFF"/>
        <w:sz w:val="36"/>
      </w:rPr>
      <w:t>Drużyna Tropicieli. Klasa 1. Wymagania edukacyjne na koniec roku szkolnego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029D6" w14:textId="77777777" w:rsidR="000D612C" w:rsidRDefault="00000000">
    <w:pPr>
      <w:spacing w:after="0"/>
      <w:ind w:left="-576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AD517F9" wp14:editId="1C059136">
              <wp:simplePos x="0" y="0"/>
              <wp:positionH relativeFrom="page">
                <wp:posOffset>457200</wp:posOffset>
              </wp:positionH>
              <wp:positionV relativeFrom="page">
                <wp:posOffset>211456</wp:posOffset>
              </wp:positionV>
              <wp:extent cx="9738995" cy="478790"/>
              <wp:effectExtent l="0" t="0" r="0" b="0"/>
              <wp:wrapNone/>
              <wp:docPr id="9988" name="Group 99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38995" cy="478790"/>
                        <a:chOff x="0" y="0"/>
                        <a:chExt cx="9738995" cy="478790"/>
                      </a:xfrm>
                    </wpg:grpSpPr>
                    <wps:wsp>
                      <wps:cNvPr id="9989" name="Shape 9989"/>
                      <wps:cNvSpPr/>
                      <wps:spPr>
                        <a:xfrm>
                          <a:off x="0" y="0"/>
                          <a:ext cx="9738995" cy="4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47879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0030"/>
                                <a:pt x="9738995" y="110830"/>
                              </a:cubicBezTo>
                              <a:lnTo>
                                <a:pt x="9738995" y="367959"/>
                              </a:lnTo>
                              <a:cubicBezTo>
                                <a:pt x="9738995" y="428759"/>
                                <a:pt x="8721323" y="478790"/>
                                <a:pt x="7484598" y="478790"/>
                              </a:cubicBezTo>
                              <a:lnTo>
                                <a:pt x="2254397" y="478790"/>
                              </a:lnTo>
                              <a:cubicBezTo>
                                <a:pt x="1017671" y="478790"/>
                                <a:pt x="0" y="428759"/>
                                <a:pt x="0" y="367959"/>
                              </a:cubicBezTo>
                              <a:lnTo>
                                <a:pt x="0" y="110830"/>
                              </a:lnTo>
                              <a:cubicBezTo>
                                <a:pt x="0" y="50030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88" style="width:766.85pt;height:37.7pt;position:absolute;z-index:-2147483647;mso-position-horizontal-relative:page;mso-position-horizontal:absolute;margin-left:36pt;mso-position-vertical-relative:page;margin-top:16.6501pt;" coordsize="97389,4787">
              <v:shape id="Shape 9989" style="position:absolute;width:97389;height:4787;left:0;top:0;" coordsize="9738995,478790" path="m2254397,0l7484598,0c8721323,0,9738995,50030,9738995,110830l9738995,367959c9738995,428759,8721323,478790,7484598,478790l2254397,478790c1017671,478790,0,428759,0,367959l0,110830c0,50030,1017671,0,2254397,0x">
                <v:stroke weight="0pt" endcap="flat" joinstyle="miter" miterlimit="10" on="false" color="#000000" opacity="0"/>
                <v:fill on="true" color="#005daa"/>
              </v:shape>
            </v:group>
          </w:pict>
        </mc:Fallback>
      </mc:AlternateContent>
    </w:r>
    <w:r>
      <w:rPr>
        <w:b/>
        <w:color w:val="FFFFFF"/>
        <w:sz w:val="36"/>
      </w:rPr>
      <w:t>Drużyna Tropicieli. Klasa 1. Wymagania edukacyjne na koniec roku szkolnego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15CC3" w14:textId="77777777" w:rsidR="000D612C" w:rsidRDefault="00000000">
    <w:pPr>
      <w:spacing w:after="0"/>
      <w:ind w:left="-576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987BA7D" wp14:editId="270A253A">
              <wp:simplePos x="0" y="0"/>
              <wp:positionH relativeFrom="page">
                <wp:posOffset>457200</wp:posOffset>
              </wp:positionH>
              <wp:positionV relativeFrom="page">
                <wp:posOffset>211456</wp:posOffset>
              </wp:positionV>
              <wp:extent cx="9738995" cy="478790"/>
              <wp:effectExtent l="0" t="0" r="0" b="0"/>
              <wp:wrapNone/>
              <wp:docPr id="9974" name="Group 99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738995" cy="478790"/>
                        <a:chOff x="0" y="0"/>
                        <a:chExt cx="9738995" cy="478790"/>
                      </a:xfrm>
                    </wpg:grpSpPr>
                    <wps:wsp>
                      <wps:cNvPr id="9975" name="Shape 9975"/>
                      <wps:cNvSpPr/>
                      <wps:spPr>
                        <a:xfrm>
                          <a:off x="0" y="0"/>
                          <a:ext cx="9738995" cy="4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738995" h="478790">
                              <a:moveTo>
                                <a:pt x="2254397" y="0"/>
                              </a:moveTo>
                              <a:lnTo>
                                <a:pt x="7484598" y="0"/>
                              </a:lnTo>
                              <a:cubicBezTo>
                                <a:pt x="8721323" y="0"/>
                                <a:pt x="9738995" y="50030"/>
                                <a:pt x="9738995" y="110830"/>
                              </a:cubicBezTo>
                              <a:lnTo>
                                <a:pt x="9738995" y="367959"/>
                              </a:lnTo>
                              <a:cubicBezTo>
                                <a:pt x="9738995" y="428759"/>
                                <a:pt x="8721323" y="478790"/>
                                <a:pt x="7484598" y="478790"/>
                              </a:cubicBezTo>
                              <a:lnTo>
                                <a:pt x="2254397" y="478790"/>
                              </a:lnTo>
                              <a:cubicBezTo>
                                <a:pt x="1017671" y="478790"/>
                                <a:pt x="0" y="428759"/>
                                <a:pt x="0" y="367959"/>
                              </a:cubicBezTo>
                              <a:lnTo>
                                <a:pt x="0" y="110830"/>
                              </a:lnTo>
                              <a:cubicBezTo>
                                <a:pt x="0" y="50030"/>
                                <a:pt x="1017671" y="0"/>
                                <a:pt x="22543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5DAA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9974" style="width:766.85pt;height:37.7pt;position:absolute;z-index:-2147483647;mso-position-horizontal-relative:page;mso-position-horizontal:absolute;margin-left:36pt;mso-position-vertical-relative:page;margin-top:16.6501pt;" coordsize="97389,4787">
              <v:shape id="Shape 9975" style="position:absolute;width:97389;height:4787;left:0;top:0;" coordsize="9738995,478790" path="m2254397,0l7484598,0c8721323,0,9738995,50030,9738995,110830l9738995,367959c9738995,428759,8721323,478790,7484598,478790l2254397,478790c1017671,478790,0,428759,0,367959l0,110830c0,50030,1017671,0,2254397,0x">
                <v:stroke weight="0pt" endcap="flat" joinstyle="miter" miterlimit="10" on="false" color="#000000" opacity="0"/>
                <v:fill on="true" color="#005daa"/>
              </v:shape>
            </v:group>
          </w:pict>
        </mc:Fallback>
      </mc:AlternateContent>
    </w:r>
    <w:r>
      <w:rPr>
        <w:b/>
        <w:color w:val="FFFFFF"/>
        <w:sz w:val="36"/>
      </w:rPr>
      <w:t>Drużyna Tropicieli. Klasa 1. Wymagania edukacyjne na koniec roku szkolnego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12C"/>
    <w:rsid w:val="000D612C"/>
    <w:rsid w:val="001129E8"/>
    <w:rsid w:val="009C4437"/>
    <w:rsid w:val="00FD6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49954"/>
  <w15:docId w15:val="{E06D7D26-58B7-4902-91D9-3356CC325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7" Type="http://schemas.openxmlformats.org/officeDocument/2006/relationships/image" Target="media/image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2422</Words>
  <Characters>14532</Characters>
  <Application>Microsoft Office Word</Application>
  <DocSecurity>0</DocSecurity>
  <Lines>121</Lines>
  <Paragraphs>33</Paragraphs>
  <ScaleCrop>false</ScaleCrop>
  <Company/>
  <LinksUpToDate>false</LinksUpToDate>
  <CharactersWithSpaces>16921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Oliwier Pakuła</dc:creator>
  <cp:keywords/>
  <cp:lastModifiedBy>Wojciech Malak</cp:lastModifiedBy>
  <cp:revision>2</cp:revision>
  <dcterms:created xsi:type="dcterms:W3CDTF">2026-09-11T18:38:00Z</dcterms:created>
  <dcterms:modified xsi:type="dcterms:W3CDTF">2026-09-11T18:38:00Z</dcterms:modified>
</cp:coreProperties>
</file>